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BB02" w14:textId="77777777" w:rsidR="00644AAA" w:rsidRDefault="00A44B1D">
      <w:pPr>
        <w:pStyle w:val="Body"/>
      </w:pPr>
      <w:r>
        <w:rPr>
          <w:b/>
          <w:bCs/>
          <w:noProof/>
        </w:rPr>
        <w:drawing>
          <wp:anchor distT="0" distB="0" distL="0" distR="0" simplePos="0" relativeHeight="251659264" behindDoc="0" locked="0" layoutInCell="1" allowOverlap="1" wp14:anchorId="3F04672C" wp14:editId="34535C79">
            <wp:simplePos x="0" y="0"/>
            <wp:positionH relativeFrom="column">
              <wp:posOffset>1390568</wp:posOffset>
            </wp:positionH>
            <wp:positionV relativeFrom="line">
              <wp:posOffset>-463550</wp:posOffset>
            </wp:positionV>
            <wp:extent cx="2301875" cy="534035"/>
            <wp:effectExtent l="0" t="0" r="0" b="0"/>
            <wp:wrapNone/>
            <wp:docPr id="1073741825" name="officeArt object" descr="LVP_UNI_LOGO_Black"/>
            <wp:cNvGraphicFramePr/>
            <a:graphic xmlns:a="http://schemas.openxmlformats.org/drawingml/2006/main">
              <a:graphicData uri="http://schemas.openxmlformats.org/drawingml/2006/picture">
                <pic:pic xmlns:pic="http://schemas.openxmlformats.org/drawingml/2006/picture">
                  <pic:nvPicPr>
                    <pic:cNvPr id="1073741825" name="LVP_UNI_LOGO_Black" descr="LVP_UNI_LOGO_Black"/>
                    <pic:cNvPicPr>
                      <a:picLocks noChangeAspect="1"/>
                    </pic:cNvPicPr>
                  </pic:nvPicPr>
                  <pic:blipFill>
                    <a:blip r:embed="rId10"/>
                    <a:stretch>
                      <a:fillRect/>
                    </a:stretch>
                  </pic:blipFill>
                  <pic:spPr>
                    <a:xfrm>
                      <a:off x="0" y="0"/>
                      <a:ext cx="2301875" cy="534035"/>
                    </a:xfrm>
                    <a:prstGeom prst="rect">
                      <a:avLst/>
                    </a:prstGeom>
                    <a:ln w="12700" cap="flat">
                      <a:noFill/>
                      <a:miter lim="400000"/>
                    </a:ln>
                    <a:effectLst/>
                  </pic:spPr>
                </pic:pic>
              </a:graphicData>
            </a:graphic>
          </wp:anchor>
        </w:drawing>
      </w:r>
    </w:p>
    <w:p w14:paraId="251D3EC7" w14:textId="77777777" w:rsidR="00644AAA" w:rsidRDefault="00644AAA">
      <w:pPr>
        <w:pStyle w:val="Body"/>
        <w:rPr>
          <w:sz w:val="22"/>
          <w:szCs w:val="22"/>
        </w:rPr>
      </w:pPr>
    </w:p>
    <w:p w14:paraId="768E17EB" w14:textId="5508ACEF" w:rsidR="00202EBA" w:rsidRPr="00202EBA" w:rsidRDefault="00A44B1D" w:rsidP="00202EBA">
      <w:pPr>
        <w:pStyle w:val="Body"/>
        <w:jc w:val="center"/>
        <w:rPr>
          <w:b/>
          <w:bCs/>
          <w:lang w:val="en-US"/>
        </w:rPr>
      </w:pPr>
      <w:r>
        <w:rPr>
          <w:b/>
          <w:bCs/>
          <w:lang w:val="en-US"/>
        </w:rPr>
        <w:t>LEARNING</w:t>
      </w:r>
      <w:r w:rsidR="009E6495">
        <w:rPr>
          <w:b/>
          <w:bCs/>
          <w:lang w:val="en-US"/>
        </w:rPr>
        <w:t xml:space="preserve"> &amp;</w:t>
      </w:r>
      <w:r>
        <w:rPr>
          <w:b/>
          <w:bCs/>
          <w:lang w:val="en-US"/>
        </w:rPr>
        <w:t xml:space="preserve"> TEACHING AND STUDENT EXPERIENCE AWARDS 20</w:t>
      </w:r>
      <w:r w:rsidR="00173B8A">
        <w:rPr>
          <w:b/>
          <w:bCs/>
          <w:lang w:val="en-US"/>
        </w:rPr>
        <w:t>2</w:t>
      </w:r>
      <w:r w:rsidR="003C1C7A">
        <w:rPr>
          <w:b/>
          <w:bCs/>
          <w:lang w:val="en-US"/>
        </w:rPr>
        <w:t>3</w:t>
      </w:r>
      <w:r>
        <w:rPr>
          <w:b/>
          <w:bCs/>
        </w:rPr>
        <w:t>-</w:t>
      </w:r>
      <w:r>
        <w:rPr>
          <w:b/>
          <w:bCs/>
          <w:lang w:val="en-US"/>
        </w:rPr>
        <w:t>2</w:t>
      </w:r>
      <w:r w:rsidR="003C1C7A">
        <w:rPr>
          <w:b/>
          <w:bCs/>
          <w:lang w:val="en-US"/>
        </w:rPr>
        <w:t>4</w:t>
      </w:r>
    </w:p>
    <w:p w14:paraId="4A0FE875" w14:textId="77777777" w:rsidR="00644AAA" w:rsidRDefault="00644AAA">
      <w:pPr>
        <w:pStyle w:val="Body"/>
        <w:jc w:val="center"/>
        <w:rPr>
          <w:b/>
          <w:bCs/>
        </w:rPr>
      </w:pPr>
    </w:p>
    <w:p w14:paraId="5F55A8D8" w14:textId="3647F2B5" w:rsidR="00644AAA" w:rsidRPr="00BB09DE" w:rsidRDefault="00A44B1D" w:rsidP="00DC2D41">
      <w:pPr>
        <w:pStyle w:val="Heading2"/>
        <w:numPr>
          <w:ilvl w:val="0"/>
          <w:numId w:val="31"/>
        </w:numPr>
        <w:ind w:left="284"/>
        <w:rPr>
          <w:rFonts w:ascii="Arial" w:hAnsi="Arial" w:cs="Arial"/>
          <w:sz w:val="24"/>
          <w:szCs w:val="24"/>
        </w:rPr>
      </w:pPr>
      <w:r w:rsidRPr="00BB09DE">
        <w:rPr>
          <w:rFonts w:ascii="Arial" w:hAnsi="Arial" w:cs="Arial"/>
          <w:sz w:val="24"/>
          <w:szCs w:val="24"/>
        </w:rPr>
        <w:t>Introduction</w:t>
      </w:r>
    </w:p>
    <w:p w14:paraId="743B4639" w14:textId="77777777" w:rsidR="00644AAA" w:rsidRDefault="00644AAA">
      <w:pPr>
        <w:pStyle w:val="ListParagraph"/>
        <w:spacing w:after="0" w:line="240" w:lineRule="auto"/>
        <w:ind w:left="360"/>
        <w:jc w:val="both"/>
        <w:rPr>
          <w:rFonts w:ascii="Arial" w:eastAsia="Arial" w:hAnsi="Arial" w:cs="Arial"/>
          <w:b/>
          <w:bCs/>
        </w:rPr>
      </w:pPr>
    </w:p>
    <w:p w14:paraId="2101FE28" w14:textId="686B61AE" w:rsidR="00644AAA" w:rsidRDefault="00A44B1D">
      <w:pPr>
        <w:pStyle w:val="ListParagraph"/>
        <w:spacing w:after="0" w:line="240" w:lineRule="auto"/>
        <w:ind w:left="0"/>
        <w:jc w:val="both"/>
        <w:rPr>
          <w:rFonts w:ascii="Arial" w:eastAsia="Arial" w:hAnsi="Arial" w:cs="Arial"/>
        </w:rPr>
      </w:pPr>
      <w:r>
        <w:rPr>
          <w:rFonts w:ascii="Arial" w:hAnsi="Arial"/>
        </w:rPr>
        <w:t xml:space="preserve">Since the mid-1990s, the University has been </w:t>
      </w:r>
      <w:proofErr w:type="spellStart"/>
      <w:r>
        <w:rPr>
          <w:rFonts w:ascii="Arial" w:hAnsi="Arial"/>
        </w:rPr>
        <w:t>recognising</w:t>
      </w:r>
      <w:proofErr w:type="spellEnd"/>
      <w:r>
        <w:rPr>
          <w:rFonts w:ascii="Arial" w:hAnsi="Arial"/>
        </w:rPr>
        <w:t xml:space="preserve"> the importance of excellence in learning and teaching in providing a </w:t>
      </w:r>
      <w:proofErr w:type="gramStart"/>
      <w:r>
        <w:rPr>
          <w:rFonts w:ascii="Arial" w:hAnsi="Arial"/>
        </w:rPr>
        <w:t>high quality</w:t>
      </w:r>
      <w:proofErr w:type="gramEnd"/>
      <w:r>
        <w:rPr>
          <w:rFonts w:ascii="Arial" w:hAnsi="Arial"/>
        </w:rPr>
        <w:t xml:space="preserve"> experience for its students through the annual Learning </w:t>
      </w:r>
      <w:r w:rsidR="009E6495">
        <w:rPr>
          <w:rFonts w:ascii="Arial" w:hAnsi="Arial"/>
        </w:rPr>
        <w:t>&amp;</w:t>
      </w:r>
      <w:r>
        <w:rPr>
          <w:rFonts w:ascii="Arial" w:hAnsi="Arial"/>
        </w:rPr>
        <w:t xml:space="preserve"> Teaching</w:t>
      </w:r>
      <w:r w:rsidR="009E6495">
        <w:rPr>
          <w:rFonts w:ascii="Arial" w:hAnsi="Arial"/>
        </w:rPr>
        <w:t xml:space="preserve"> and Student Experience</w:t>
      </w:r>
      <w:r>
        <w:rPr>
          <w:rFonts w:ascii="Arial" w:hAnsi="Arial"/>
        </w:rPr>
        <w:t xml:space="preserve"> (L</w:t>
      </w:r>
      <w:r w:rsidR="009E6495">
        <w:rPr>
          <w:rFonts w:ascii="Arial" w:hAnsi="Arial"/>
        </w:rPr>
        <w:t>TSE</w:t>
      </w:r>
      <w:r>
        <w:rPr>
          <w:rFonts w:ascii="Arial" w:hAnsi="Arial"/>
        </w:rPr>
        <w:t>) Awards scheme. The process for identifying award winners has been managed within each Faculty since 2013</w:t>
      </w:r>
      <w:r w:rsidR="00202EBA">
        <w:rPr>
          <w:rFonts w:ascii="Arial" w:hAnsi="Arial"/>
        </w:rPr>
        <w:t xml:space="preserve"> and</w:t>
      </w:r>
      <w:r>
        <w:rPr>
          <w:rFonts w:ascii="Arial" w:hAnsi="Arial"/>
        </w:rPr>
        <w:t xml:space="preserve"> this document outlines the full process for the Awards</w:t>
      </w:r>
      <w:r w:rsidR="00202EBA">
        <w:rPr>
          <w:rFonts w:ascii="Arial" w:hAnsi="Arial"/>
        </w:rPr>
        <w:t>.</w:t>
      </w:r>
    </w:p>
    <w:p w14:paraId="64800B56" w14:textId="77777777" w:rsidR="00644AAA" w:rsidRDefault="00644AAA">
      <w:pPr>
        <w:pStyle w:val="ListParagraph"/>
        <w:spacing w:after="0" w:line="240" w:lineRule="auto"/>
        <w:ind w:left="360"/>
        <w:jc w:val="both"/>
        <w:rPr>
          <w:rFonts w:ascii="Arial" w:eastAsia="Arial" w:hAnsi="Arial" w:cs="Arial"/>
          <w:b/>
          <w:bCs/>
        </w:rPr>
      </w:pPr>
    </w:p>
    <w:p w14:paraId="1F3FD509" w14:textId="07402DE7" w:rsidR="00644AAA" w:rsidRPr="00BB09DE" w:rsidRDefault="00DC2D41" w:rsidP="00DC2D41">
      <w:pPr>
        <w:pStyle w:val="Heading2"/>
        <w:rPr>
          <w:rFonts w:ascii="Arial" w:hAnsi="Arial" w:cs="Arial"/>
          <w:sz w:val="24"/>
          <w:szCs w:val="24"/>
        </w:rPr>
      </w:pPr>
      <w:r w:rsidRPr="00BB09DE">
        <w:rPr>
          <w:rFonts w:ascii="Arial" w:hAnsi="Arial" w:cs="Arial"/>
          <w:sz w:val="24"/>
          <w:szCs w:val="24"/>
        </w:rPr>
        <w:t xml:space="preserve">2. </w:t>
      </w:r>
      <w:r w:rsidR="00A44B1D" w:rsidRPr="00BB09DE">
        <w:rPr>
          <w:rFonts w:ascii="Arial" w:hAnsi="Arial" w:cs="Arial"/>
          <w:sz w:val="24"/>
          <w:szCs w:val="24"/>
        </w:rPr>
        <w:t>Criteria</w:t>
      </w:r>
    </w:p>
    <w:p w14:paraId="6EDC783C" w14:textId="77777777" w:rsidR="00644AAA" w:rsidRDefault="00644AAA">
      <w:pPr>
        <w:pStyle w:val="ListParagraph"/>
        <w:spacing w:after="0" w:line="240" w:lineRule="auto"/>
        <w:ind w:left="360"/>
        <w:jc w:val="both"/>
        <w:rPr>
          <w:rFonts w:ascii="Arial" w:eastAsia="Arial" w:hAnsi="Arial" w:cs="Arial"/>
          <w:b/>
          <w:bCs/>
        </w:rPr>
      </w:pPr>
    </w:p>
    <w:p w14:paraId="1AFD77F5" w14:textId="40585E0F" w:rsidR="00644AAA" w:rsidRPr="00202EBA" w:rsidRDefault="00A44B1D">
      <w:pPr>
        <w:pStyle w:val="Body"/>
        <w:jc w:val="both"/>
        <w:rPr>
          <w:color w:val="000000" w:themeColor="text1"/>
          <w:sz w:val="22"/>
          <w:szCs w:val="22"/>
        </w:rPr>
      </w:pPr>
      <w:r w:rsidRPr="00202EBA">
        <w:rPr>
          <w:color w:val="000000" w:themeColor="text1"/>
          <w:sz w:val="22"/>
          <w:szCs w:val="22"/>
          <w:lang w:val="en-US"/>
        </w:rPr>
        <w:t xml:space="preserve">Nominations for the Award should be made to </w:t>
      </w:r>
      <w:proofErr w:type="spellStart"/>
      <w:r w:rsidRPr="00202EBA">
        <w:rPr>
          <w:color w:val="000000" w:themeColor="text1"/>
          <w:sz w:val="22"/>
          <w:szCs w:val="22"/>
          <w:lang w:val="en-US"/>
        </w:rPr>
        <w:t>recognise</w:t>
      </w:r>
      <w:proofErr w:type="spellEnd"/>
      <w:r w:rsidRPr="00202EBA">
        <w:rPr>
          <w:color w:val="000000" w:themeColor="text1"/>
          <w:sz w:val="22"/>
          <w:szCs w:val="22"/>
          <w:lang w:val="en-US"/>
        </w:rPr>
        <w:t>, value and reward staff for</w:t>
      </w:r>
      <w:r w:rsidR="00826A1C" w:rsidRPr="00202EBA">
        <w:rPr>
          <w:color w:val="000000" w:themeColor="text1"/>
          <w:sz w:val="22"/>
          <w:szCs w:val="22"/>
          <w:lang w:val="en-US"/>
        </w:rPr>
        <w:t xml:space="preserve"> work undertaken in the academic year 202</w:t>
      </w:r>
      <w:r w:rsidR="00963C51">
        <w:rPr>
          <w:color w:val="000000" w:themeColor="text1"/>
          <w:sz w:val="22"/>
          <w:szCs w:val="22"/>
          <w:lang w:val="en-US"/>
        </w:rPr>
        <w:t>2</w:t>
      </w:r>
      <w:r w:rsidR="00826A1C" w:rsidRPr="00202EBA">
        <w:rPr>
          <w:color w:val="000000" w:themeColor="text1"/>
          <w:sz w:val="22"/>
          <w:szCs w:val="22"/>
          <w:lang w:val="en-US"/>
        </w:rPr>
        <w:t>-202</w:t>
      </w:r>
      <w:r w:rsidR="00963C51">
        <w:rPr>
          <w:color w:val="000000" w:themeColor="text1"/>
          <w:sz w:val="22"/>
          <w:szCs w:val="22"/>
          <w:lang w:val="en-US"/>
        </w:rPr>
        <w:t>3</w:t>
      </w:r>
      <w:r w:rsidR="00981C9F" w:rsidRPr="00202EBA">
        <w:rPr>
          <w:color w:val="000000" w:themeColor="text1"/>
          <w:sz w:val="22"/>
          <w:szCs w:val="22"/>
          <w:lang w:val="en-US"/>
        </w:rPr>
        <w:t>,</w:t>
      </w:r>
      <w:r w:rsidR="00826A1C" w:rsidRPr="00202EBA">
        <w:rPr>
          <w:color w:val="000000" w:themeColor="text1"/>
          <w:sz w:val="22"/>
          <w:szCs w:val="22"/>
          <w:lang w:val="en-US"/>
        </w:rPr>
        <w:t xml:space="preserve"> or previous</w:t>
      </w:r>
      <w:r w:rsidR="00981C9F" w:rsidRPr="00202EBA">
        <w:rPr>
          <w:color w:val="000000" w:themeColor="text1"/>
          <w:sz w:val="22"/>
          <w:szCs w:val="22"/>
          <w:lang w:val="en-US"/>
        </w:rPr>
        <w:t>,</w:t>
      </w:r>
      <w:r w:rsidR="00826A1C" w:rsidRPr="00202EBA">
        <w:rPr>
          <w:color w:val="000000" w:themeColor="text1"/>
          <w:sz w:val="22"/>
          <w:szCs w:val="22"/>
          <w:lang w:val="en-US"/>
        </w:rPr>
        <w:t xml:space="preserve"> that</w:t>
      </w:r>
      <w:r w:rsidRPr="00202EBA">
        <w:rPr>
          <w:color w:val="000000" w:themeColor="text1"/>
          <w:sz w:val="22"/>
          <w:szCs w:val="22"/>
          <w:lang w:val="en-US"/>
        </w:rPr>
        <w:t>:</w:t>
      </w:r>
    </w:p>
    <w:p w14:paraId="08EFA3AF" w14:textId="77777777" w:rsidR="00644AAA" w:rsidRDefault="00644AAA">
      <w:pPr>
        <w:pStyle w:val="Body"/>
        <w:jc w:val="both"/>
        <w:rPr>
          <w:sz w:val="22"/>
          <w:szCs w:val="22"/>
        </w:rPr>
      </w:pPr>
    </w:p>
    <w:p w14:paraId="6C673475" w14:textId="60AF9E9A" w:rsidR="00644AAA" w:rsidRDefault="00A44B1D">
      <w:pPr>
        <w:pStyle w:val="ListParagraph"/>
        <w:numPr>
          <w:ilvl w:val="0"/>
          <w:numId w:val="4"/>
        </w:numPr>
        <w:jc w:val="both"/>
      </w:pPr>
      <w:r>
        <w:rPr>
          <w:rFonts w:ascii="Arial" w:hAnsi="Arial"/>
        </w:rPr>
        <w:t>Demonst</w:t>
      </w:r>
      <w:r w:rsidR="00826A1C">
        <w:rPr>
          <w:rFonts w:ascii="Arial" w:hAnsi="Arial"/>
        </w:rPr>
        <w:t>rates</w:t>
      </w:r>
      <w:r>
        <w:rPr>
          <w:rFonts w:ascii="Arial" w:hAnsi="Arial"/>
        </w:rPr>
        <w:t xml:space="preserve"> positive impact on learning and teaching / student experience activities.  </w:t>
      </w:r>
    </w:p>
    <w:p w14:paraId="155D0A37" w14:textId="77777777" w:rsidR="00644AAA" w:rsidRDefault="00644AAA">
      <w:pPr>
        <w:pStyle w:val="Body"/>
        <w:jc w:val="both"/>
        <w:rPr>
          <w:sz w:val="22"/>
          <w:szCs w:val="22"/>
        </w:rPr>
      </w:pPr>
    </w:p>
    <w:p w14:paraId="2D5D9422" w14:textId="4F8747E5" w:rsidR="00644AAA" w:rsidRPr="00BB09DE" w:rsidRDefault="00DC2D41" w:rsidP="00DC2D41">
      <w:pPr>
        <w:pStyle w:val="Heading2"/>
        <w:rPr>
          <w:rFonts w:ascii="Arial" w:hAnsi="Arial" w:cs="Arial"/>
          <w:sz w:val="24"/>
          <w:szCs w:val="24"/>
        </w:rPr>
      </w:pPr>
      <w:r w:rsidRPr="00BB09DE">
        <w:rPr>
          <w:rFonts w:ascii="Arial" w:hAnsi="Arial" w:cs="Arial"/>
          <w:sz w:val="24"/>
          <w:szCs w:val="24"/>
        </w:rPr>
        <w:t xml:space="preserve">3. </w:t>
      </w:r>
      <w:r w:rsidR="00A44B1D" w:rsidRPr="00BB09DE">
        <w:rPr>
          <w:rFonts w:ascii="Arial" w:hAnsi="Arial" w:cs="Arial"/>
          <w:sz w:val="24"/>
          <w:szCs w:val="24"/>
        </w:rPr>
        <w:t>Who is the scheme aimed at?</w:t>
      </w:r>
    </w:p>
    <w:p w14:paraId="7A08A002" w14:textId="77777777" w:rsidR="00644AAA" w:rsidRDefault="00644AAA">
      <w:pPr>
        <w:pStyle w:val="Body"/>
        <w:jc w:val="both"/>
        <w:rPr>
          <w:b/>
          <w:bCs/>
          <w:sz w:val="22"/>
          <w:szCs w:val="22"/>
        </w:rPr>
      </w:pPr>
    </w:p>
    <w:p w14:paraId="37EF6DC1" w14:textId="77777777" w:rsidR="00644AAA" w:rsidRDefault="00A44B1D">
      <w:pPr>
        <w:pStyle w:val="Body"/>
        <w:jc w:val="both"/>
        <w:rPr>
          <w:sz w:val="22"/>
          <w:szCs w:val="22"/>
        </w:rPr>
      </w:pPr>
      <w:r>
        <w:rPr>
          <w:sz w:val="22"/>
          <w:szCs w:val="22"/>
          <w:lang w:val="en-US"/>
        </w:rPr>
        <w:t>The award scheme is open to all staff (academic and professional services), from early career staff to experienced staff. Nominations should relate to the activity of an individual or group of staff.</w:t>
      </w:r>
    </w:p>
    <w:p w14:paraId="775256DB" w14:textId="77777777" w:rsidR="00644AAA" w:rsidRDefault="00644AAA">
      <w:pPr>
        <w:pStyle w:val="Body"/>
        <w:jc w:val="both"/>
        <w:rPr>
          <w:sz w:val="22"/>
          <w:szCs w:val="22"/>
        </w:rPr>
      </w:pPr>
    </w:p>
    <w:p w14:paraId="2CDB1648" w14:textId="7E4799A2" w:rsidR="00644AAA" w:rsidRPr="00BB09DE" w:rsidRDefault="00A44B1D" w:rsidP="00DC2D41">
      <w:pPr>
        <w:pStyle w:val="Heading2"/>
        <w:rPr>
          <w:rFonts w:ascii="Arial" w:hAnsi="Arial" w:cs="Arial"/>
          <w:sz w:val="24"/>
          <w:szCs w:val="24"/>
        </w:rPr>
      </w:pPr>
      <w:r w:rsidRPr="00BB09DE">
        <w:rPr>
          <w:rFonts w:ascii="Arial" w:hAnsi="Arial" w:cs="Arial"/>
          <w:sz w:val="24"/>
          <w:szCs w:val="24"/>
        </w:rPr>
        <w:t>4.  What</w:t>
      </w:r>
      <w:r w:rsidR="00DC2D41" w:rsidRPr="00BB09DE">
        <w:rPr>
          <w:rFonts w:ascii="Arial" w:hAnsi="Arial" w:cs="Arial"/>
          <w:sz w:val="24"/>
          <w:szCs w:val="24"/>
        </w:rPr>
        <w:t xml:space="preserve"> a</w:t>
      </w:r>
      <w:r w:rsidRPr="00BB09DE">
        <w:rPr>
          <w:rFonts w:ascii="Arial" w:hAnsi="Arial" w:cs="Arial"/>
          <w:sz w:val="24"/>
          <w:szCs w:val="24"/>
        </w:rPr>
        <w:t xml:space="preserve">ctivities </w:t>
      </w:r>
      <w:r w:rsidR="00DC2D41" w:rsidRPr="00BB09DE">
        <w:rPr>
          <w:rFonts w:ascii="Arial" w:hAnsi="Arial" w:cs="Arial"/>
          <w:sz w:val="24"/>
          <w:szCs w:val="24"/>
        </w:rPr>
        <w:t xml:space="preserve">are </w:t>
      </w:r>
      <w:r w:rsidRPr="00BB09DE">
        <w:rPr>
          <w:rFonts w:ascii="Arial" w:hAnsi="Arial" w:cs="Arial"/>
          <w:sz w:val="24"/>
          <w:szCs w:val="24"/>
        </w:rPr>
        <w:t>involved?</w:t>
      </w:r>
    </w:p>
    <w:p w14:paraId="6BF29268" w14:textId="77777777" w:rsidR="00644AAA" w:rsidRPr="002013A9" w:rsidRDefault="00644AAA">
      <w:pPr>
        <w:pStyle w:val="Body"/>
        <w:jc w:val="both"/>
        <w:rPr>
          <w:b/>
          <w:bCs/>
          <w:sz w:val="22"/>
          <w:szCs w:val="22"/>
        </w:rPr>
      </w:pPr>
    </w:p>
    <w:p w14:paraId="53E7A035" w14:textId="36B6E965" w:rsidR="002013A9" w:rsidRPr="00202EBA" w:rsidRDefault="00A44B1D" w:rsidP="002013A9">
      <w:pPr>
        <w:rPr>
          <w:rFonts w:ascii="Arial" w:hAnsi="Arial" w:cs="Arial"/>
          <w:color w:val="000000" w:themeColor="text1"/>
          <w:sz w:val="22"/>
          <w:szCs w:val="22"/>
        </w:rPr>
      </w:pPr>
      <w:r w:rsidRPr="00202EBA">
        <w:rPr>
          <w:rFonts w:ascii="Arial" w:hAnsi="Arial" w:cs="Arial"/>
          <w:color w:val="000000" w:themeColor="text1"/>
          <w:sz w:val="22"/>
          <w:szCs w:val="22"/>
        </w:rPr>
        <w:t>Examples of the activities that might contribute towards an award are shown below</w:t>
      </w:r>
      <w:r w:rsidR="00826A1C" w:rsidRPr="00202EBA">
        <w:rPr>
          <w:rFonts w:ascii="Arial" w:hAnsi="Arial" w:cs="Arial"/>
          <w:color w:val="000000" w:themeColor="text1"/>
          <w:sz w:val="22"/>
          <w:szCs w:val="22"/>
        </w:rPr>
        <w:t>. These should have been undertaken in the academic year 202</w:t>
      </w:r>
      <w:r w:rsidR="00CD001F">
        <w:rPr>
          <w:rFonts w:ascii="Arial" w:hAnsi="Arial" w:cs="Arial"/>
          <w:color w:val="000000" w:themeColor="text1"/>
          <w:sz w:val="22"/>
          <w:szCs w:val="22"/>
        </w:rPr>
        <w:t>2</w:t>
      </w:r>
      <w:r w:rsidR="00826A1C" w:rsidRPr="00202EBA">
        <w:rPr>
          <w:rFonts w:ascii="Arial" w:hAnsi="Arial" w:cs="Arial"/>
          <w:color w:val="000000" w:themeColor="text1"/>
          <w:sz w:val="22"/>
          <w:szCs w:val="22"/>
        </w:rPr>
        <w:t>-202</w:t>
      </w:r>
      <w:r w:rsidR="00CD001F">
        <w:rPr>
          <w:rFonts w:ascii="Arial" w:hAnsi="Arial" w:cs="Arial"/>
          <w:color w:val="000000" w:themeColor="text1"/>
          <w:sz w:val="22"/>
          <w:szCs w:val="22"/>
        </w:rPr>
        <w:t>3</w:t>
      </w:r>
      <w:r w:rsidR="00826A1C" w:rsidRPr="00202EBA">
        <w:rPr>
          <w:rFonts w:ascii="Arial" w:hAnsi="Arial" w:cs="Arial"/>
          <w:color w:val="000000" w:themeColor="text1"/>
          <w:sz w:val="22"/>
          <w:szCs w:val="22"/>
        </w:rPr>
        <w:t xml:space="preserve"> or previous</w:t>
      </w:r>
      <w:r w:rsidRPr="00202EBA">
        <w:rPr>
          <w:rFonts w:ascii="Arial" w:hAnsi="Arial" w:cs="Arial"/>
          <w:color w:val="000000" w:themeColor="text1"/>
          <w:sz w:val="22"/>
          <w:szCs w:val="22"/>
        </w:rPr>
        <w:t xml:space="preserve">. These </w:t>
      </w:r>
      <w:r w:rsidR="00202EBA" w:rsidRPr="00202EBA">
        <w:rPr>
          <w:rFonts w:ascii="Arial" w:hAnsi="Arial" w:cs="Arial"/>
          <w:color w:val="000000" w:themeColor="text1"/>
          <w:sz w:val="22"/>
          <w:szCs w:val="22"/>
        </w:rPr>
        <w:t>should</w:t>
      </w:r>
      <w:r w:rsidRPr="00202EBA">
        <w:rPr>
          <w:rFonts w:ascii="Arial" w:hAnsi="Arial" w:cs="Arial"/>
          <w:color w:val="000000" w:themeColor="text1"/>
          <w:sz w:val="22"/>
          <w:szCs w:val="22"/>
        </w:rPr>
        <w:t xml:space="preserve"> be linked to the University Education Strategy</w:t>
      </w:r>
      <w:r w:rsidR="00A81B1A" w:rsidRPr="00202EBA">
        <w:rPr>
          <w:rFonts w:ascii="Arial" w:hAnsi="Arial" w:cs="Arial"/>
          <w:color w:val="000000" w:themeColor="text1"/>
          <w:sz w:val="22"/>
          <w:szCs w:val="22"/>
        </w:rPr>
        <w:t xml:space="preserve"> </w:t>
      </w:r>
      <w:r w:rsidR="00D2099A">
        <w:rPr>
          <w:rFonts w:ascii="Arial" w:hAnsi="Arial" w:cs="Arial"/>
          <w:color w:val="000000" w:themeColor="text1"/>
          <w:sz w:val="22"/>
          <w:szCs w:val="22"/>
        </w:rPr>
        <w:t xml:space="preserve">and / </w:t>
      </w:r>
      <w:r w:rsidR="00A81B1A" w:rsidRPr="00202EBA">
        <w:rPr>
          <w:rFonts w:ascii="Arial" w:hAnsi="Arial" w:cs="Arial"/>
          <w:color w:val="000000" w:themeColor="text1"/>
          <w:sz w:val="22"/>
          <w:szCs w:val="22"/>
        </w:rPr>
        <w:t xml:space="preserve">or </w:t>
      </w:r>
      <w:r w:rsidR="009E6495" w:rsidRPr="00202EBA">
        <w:rPr>
          <w:rFonts w:ascii="Arial" w:hAnsi="Arial" w:cs="Arial"/>
          <w:color w:val="000000" w:themeColor="text1"/>
          <w:sz w:val="22"/>
          <w:szCs w:val="22"/>
        </w:rPr>
        <w:t>the Liverpool Curriculum Framework</w:t>
      </w:r>
      <w:r w:rsidRPr="00202EBA">
        <w:rPr>
          <w:rFonts w:ascii="Arial" w:hAnsi="Arial" w:cs="Arial"/>
          <w:color w:val="000000" w:themeColor="text1"/>
          <w:sz w:val="22"/>
          <w:szCs w:val="22"/>
        </w:rPr>
        <w:t xml:space="preserve"> </w:t>
      </w:r>
      <w:r w:rsidR="00202EBA" w:rsidRPr="00202EBA">
        <w:rPr>
          <w:rFonts w:ascii="Arial" w:hAnsi="Arial" w:cs="Arial"/>
          <w:color w:val="000000" w:themeColor="text1"/>
          <w:sz w:val="22"/>
          <w:szCs w:val="22"/>
        </w:rPr>
        <w:t>and</w:t>
      </w:r>
      <w:r w:rsidRPr="00202EBA">
        <w:rPr>
          <w:rFonts w:ascii="Arial" w:hAnsi="Arial" w:cs="Arial"/>
          <w:color w:val="000000" w:themeColor="text1"/>
          <w:sz w:val="22"/>
          <w:szCs w:val="22"/>
        </w:rPr>
        <w:t xml:space="preserve"> must have, as the focus of the activity, enhancement of the quality of the Liverpool student experience</w:t>
      </w:r>
      <w:r w:rsidR="002A7479" w:rsidRPr="00202EBA">
        <w:rPr>
          <w:rFonts w:ascii="Arial" w:hAnsi="Arial" w:cs="Arial"/>
          <w:color w:val="000000" w:themeColor="text1"/>
          <w:sz w:val="22"/>
          <w:szCs w:val="22"/>
        </w:rPr>
        <w:t xml:space="preserve"> in </w:t>
      </w:r>
      <w:proofErr w:type="spellStart"/>
      <w:r w:rsidR="002A7479" w:rsidRPr="00202EBA">
        <w:rPr>
          <w:rFonts w:ascii="Arial" w:hAnsi="Arial" w:cs="Arial"/>
          <w:color w:val="000000" w:themeColor="text1"/>
          <w:sz w:val="22"/>
          <w:szCs w:val="22"/>
        </w:rPr>
        <w:t>programmes</w:t>
      </w:r>
      <w:proofErr w:type="spellEnd"/>
      <w:r w:rsidR="002A7479" w:rsidRPr="00202EBA">
        <w:rPr>
          <w:rFonts w:ascii="Arial" w:hAnsi="Arial" w:cs="Arial"/>
          <w:color w:val="000000" w:themeColor="text1"/>
          <w:sz w:val="22"/>
          <w:szCs w:val="22"/>
        </w:rPr>
        <w:t xml:space="preserve"> run under the auspices of </w:t>
      </w:r>
      <w:r w:rsidR="007C1038" w:rsidRPr="00202EBA">
        <w:rPr>
          <w:rFonts w:ascii="Arial" w:hAnsi="Arial" w:cs="Arial"/>
          <w:color w:val="000000" w:themeColor="text1"/>
          <w:sz w:val="22"/>
          <w:szCs w:val="22"/>
        </w:rPr>
        <w:t xml:space="preserve">The University of </w:t>
      </w:r>
      <w:r w:rsidR="002A7479" w:rsidRPr="00202EBA">
        <w:rPr>
          <w:rFonts w:ascii="Arial" w:hAnsi="Arial" w:cs="Arial"/>
          <w:color w:val="000000" w:themeColor="text1"/>
          <w:sz w:val="22"/>
          <w:szCs w:val="22"/>
        </w:rPr>
        <w:t>Liverpool</w:t>
      </w:r>
      <w:r w:rsidR="007C1038" w:rsidRPr="00202EBA">
        <w:rPr>
          <w:rFonts w:ascii="Arial" w:hAnsi="Arial" w:cs="Arial"/>
          <w:color w:val="000000" w:themeColor="text1"/>
          <w:sz w:val="22"/>
          <w:szCs w:val="22"/>
        </w:rPr>
        <w:t>.</w:t>
      </w:r>
      <w:r w:rsidR="002013A9" w:rsidRPr="00202EBA">
        <w:rPr>
          <w:rFonts w:ascii="Arial" w:hAnsi="Arial" w:cs="Arial"/>
          <w:color w:val="000000" w:themeColor="text1"/>
          <w:sz w:val="22"/>
          <w:szCs w:val="22"/>
        </w:rPr>
        <w:t xml:space="preserve"> </w:t>
      </w:r>
    </w:p>
    <w:p w14:paraId="09CD35B1" w14:textId="76BF6134" w:rsidR="00644AAA" w:rsidRPr="002013A9" w:rsidRDefault="00644AAA">
      <w:pPr>
        <w:pStyle w:val="Body"/>
        <w:jc w:val="both"/>
        <w:rPr>
          <w:sz w:val="22"/>
          <w:szCs w:val="22"/>
        </w:rPr>
      </w:pPr>
    </w:p>
    <w:p w14:paraId="20916C8B" w14:textId="77777777" w:rsidR="00644AAA" w:rsidRPr="002013A9" w:rsidRDefault="00A44B1D">
      <w:pPr>
        <w:pStyle w:val="Body"/>
        <w:jc w:val="both"/>
        <w:rPr>
          <w:sz w:val="22"/>
          <w:szCs w:val="22"/>
        </w:rPr>
      </w:pPr>
      <w:r w:rsidRPr="002013A9">
        <w:rPr>
          <w:sz w:val="22"/>
          <w:szCs w:val="22"/>
          <w:lang w:val="en-US"/>
        </w:rPr>
        <w:t xml:space="preserve">Providing excellent learning opportunities </w:t>
      </w:r>
    </w:p>
    <w:p w14:paraId="05FDE589" w14:textId="4AAAA6D7" w:rsidR="00644AAA" w:rsidRDefault="00A44B1D">
      <w:pPr>
        <w:pStyle w:val="ListParagraph"/>
        <w:numPr>
          <w:ilvl w:val="0"/>
          <w:numId w:val="6"/>
        </w:numPr>
        <w:spacing w:after="0" w:line="240" w:lineRule="auto"/>
        <w:jc w:val="both"/>
        <w:rPr>
          <w:rFonts w:ascii="Arial" w:hAnsi="Arial"/>
        </w:rPr>
      </w:pPr>
      <w:r w:rsidRPr="002013A9">
        <w:rPr>
          <w:rFonts w:ascii="Arial" w:hAnsi="Arial" w:cs="Arial"/>
        </w:rPr>
        <w:t>Co- and extra</w:t>
      </w:r>
      <w:r>
        <w:rPr>
          <w:rFonts w:ascii="Arial" w:hAnsi="Arial"/>
        </w:rPr>
        <w:t>-curricular learning activities</w:t>
      </w:r>
    </w:p>
    <w:p w14:paraId="785B6337" w14:textId="7A8F3609" w:rsidR="00644AAA" w:rsidRDefault="00A44B1D">
      <w:pPr>
        <w:pStyle w:val="ListParagraph"/>
        <w:numPr>
          <w:ilvl w:val="0"/>
          <w:numId w:val="6"/>
        </w:numPr>
        <w:spacing w:after="0" w:line="240" w:lineRule="auto"/>
        <w:jc w:val="both"/>
        <w:rPr>
          <w:rFonts w:ascii="Arial" w:hAnsi="Arial"/>
        </w:rPr>
      </w:pPr>
      <w:r>
        <w:rPr>
          <w:rFonts w:ascii="Arial" w:hAnsi="Arial"/>
        </w:rPr>
        <w:t>Promoting</w:t>
      </w:r>
      <w:r w:rsidR="00651397">
        <w:rPr>
          <w:rFonts w:ascii="Arial" w:hAnsi="Arial"/>
        </w:rPr>
        <w:t xml:space="preserve"> global citizenry</w:t>
      </w:r>
      <w:r>
        <w:rPr>
          <w:rFonts w:ascii="Arial" w:hAnsi="Arial"/>
        </w:rPr>
        <w:t xml:space="preserve"> </w:t>
      </w:r>
    </w:p>
    <w:p w14:paraId="64FA1E24" w14:textId="77777777" w:rsidR="00644AAA" w:rsidRDefault="00A44B1D">
      <w:pPr>
        <w:pStyle w:val="ListParagraph"/>
        <w:numPr>
          <w:ilvl w:val="0"/>
          <w:numId w:val="6"/>
        </w:numPr>
        <w:spacing w:after="0" w:line="240" w:lineRule="auto"/>
        <w:jc w:val="both"/>
        <w:rPr>
          <w:rFonts w:ascii="Arial" w:hAnsi="Arial"/>
        </w:rPr>
      </w:pPr>
      <w:r>
        <w:rPr>
          <w:rFonts w:ascii="Arial" w:hAnsi="Arial"/>
        </w:rPr>
        <w:t>Embedding employability skills into curricula</w:t>
      </w:r>
    </w:p>
    <w:p w14:paraId="6A63358D" w14:textId="77777777" w:rsidR="00203515" w:rsidRDefault="00203515">
      <w:pPr>
        <w:pStyle w:val="ListParagraph"/>
        <w:numPr>
          <w:ilvl w:val="0"/>
          <w:numId w:val="6"/>
        </w:numPr>
        <w:spacing w:after="0" w:line="240" w:lineRule="auto"/>
        <w:jc w:val="both"/>
        <w:rPr>
          <w:rFonts w:ascii="Arial" w:hAnsi="Arial"/>
        </w:rPr>
      </w:pPr>
      <w:r>
        <w:rPr>
          <w:rFonts w:ascii="Arial" w:hAnsi="Arial"/>
        </w:rPr>
        <w:t>Engagement with the Liverpool Civic Region</w:t>
      </w:r>
    </w:p>
    <w:p w14:paraId="5352DC1D" w14:textId="77777777" w:rsidR="00644AAA" w:rsidRDefault="00644AAA">
      <w:pPr>
        <w:pStyle w:val="ListParagraph"/>
        <w:spacing w:after="0" w:line="240" w:lineRule="auto"/>
        <w:jc w:val="both"/>
        <w:rPr>
          <w:rFonts w:ascii="Arial" w:eastAsia="Arial" w:hAnsi="Arial" w:cs="Arial"/>
        </w:rPr>
      </w:pPr>
    </w:p>
    <w:p w14:paraId="2CD31948" w14:textId="77777777" w:rsidR="00644AAA" w:rsidRDefault="00A44B1D">
      <w:pPr>
        <w:pStyle w:val="Body"/>
        <w:jc w:val="both"/>
        <w:rPr>
          <w:sz w:val="22"/>
          <w:szCs w:val="22"/>
        </w:rPr>
      </w:pPr>
      <w:r>
        <w:rPr>
          <w:sz w:val="22"/>
          <w:szCs w:val="22"/>
          <w:lang w:val="en-US"/>
        </w:rPr>
        <w:t xml:space="preserve">Innovation in teaching and assessment </w:t>
      </w:r>
    </w:p>
    <w:p w14:paraId="397DA357" w14:textId="77777777" w:rsidR="00644AAA" w:rsidRDefault="00A44B1D">
      <w:pPr>
        <w:pStyle w:val="ListParagraph"/>
        <w:numPr>
          <w:ilvl w:val="0"/>
          <w:numId w:val="8"/>
        </w:numPr>
        <w:spacing w:after="0" w:line="240" w:lineRule="auto"/>
        <w:jc w:val="both"/>
        <w:rPr>
          <w:rFonts w:ascii="Arial" w:hAnsi="Arial"/>
        </w:rPr>
      </w:pPr>
      <w:r>
        <w:rPr>
          <w:rFonts w:ascii="Arial" w:hAnsi="Arial"/>
        </w:rPr>
        <w:t>Innovative module design and delivery</w:t>
      </w:r>
    </w:p>
    <w:p w14:paraId="23F025B0" w14:textId="1F78B16B" w:rsidR="00644AAA" w:rsidRDefault="00A44B1D">
      <w:pPr>
        <w:pStyle w:val="ListParagraph"/>
        <w:numPr>
          <w:ilvl w:val="0"/>
          <w:numId w:val="8"/>
        </w:numPr>
        <w:spacing w:after="0" w:line="240" w:lineRule="auto"/>
        <w:jc w:val="both"/>
        <w:rPr>
          <w:rFonts w:ascii="Arial" w:hAnsi="Arial"/>
        </w:rPr>
      </w:pPr>
      <w:r>
        <w:rPr>
          <w:rFonts w:ascii="Arial" w:hAnsi="Arial"/>
        </w:rPr>
        <w:t xml:space="preserve">Innovative </w:t>
      </w:r>
      <w:proofErr w:type="spellStart"/>
      <w:r>
        <w:rPr>
          <w:rFonts w:ascii="Arial" w:hAnsi="Arial"/>
        </w:rPr>
        <w:t>programme</w:t>
      </w:r>
      <w:proofErr w:type="spellEnd"/>
      <w:r>
        <w:rPr>
          <w:rFonts w:ascii="Arial" w:hAnsi="Arial"/>
        </w:rPr>
        <w:t xml:space="preserve"> design and delivery</w:t>
      </w:r>
    </w:p>
    <w:p w14:paraId="743B20DF" w14:textId="112AF6D7" w:rsidR="00331CFB" w:rsidRDefault="00331CFB">
      <w:pPr>
        <w:pStyle w:val="ListParagraph"/>
        <w:numPr>
          <w:ilvl w:val="0"/>
          <w:numId w:val="8"/>
        </w:numPr>
        <w:spacing w:after="0" w:line="240" w:lineRule="auto"/>
        <w:jc w:val="both"/>
        <w:rPr>
          <w:rFonts w:ascii="Arial" w:hAnsi="Arial"/>
        </w:rPr>
      </w:pPr>
      <w:r>
        <w:rPr>
          <w:rFonts w:ascii="Arial" w:hAnsi="Arial"/>
        </w:rPr>
        <w:t>Innovative hybrid</w:t>
      </w:r>
      <w:r w:rsidR="00D2099A">
        <w:rPr>
          <w:rFonts w:ascii="Arial" w:hAnsi="Arial"/>
        </w:rPr>
        <w:t xml:space="preserve">/digital </w:t>
      </w:r>
      <w:r>
        <w:rPr>
          <w:rFonts w:ascii="Arial" w:hAnsi="Arial"/>
        </w:rPr>
        <w:t>practice</w:t>
      </w:r>
    </w:p>
    <w:p w14:paraId="4EE285B0" w14:textId="77777777" w:rsidR="00644AAA" w:rsidRDefault="00A44B1D">
      <w:pPr>
        <w:pStyle w:val="ListParagraph"/>
        <w:numPr>
          <w:ilvl w:val="0"/>
          <w:numId w:val="8"/>
        </w:numPr>
        <w:spacing w:after="0" w:line="240" w:lineRule="auto"/>
        <w:jc w:val="both"/>
        <w:rPr>
          <w:rFonts w:ascii="Arial" w:hAnsi="Arial"/>
        </w:rPr>
      </w:pPr>
      <w:r>
        <w:rPr>
          <w:rFonts w:ascii="Arial" w:hAnsi="Arial"/>
        </w:rPr>
        <w:t>Innovative assessment design</w:t>
      </w:r>
    </w:p>
    <w:p w14:paraId="632F85FB" w14:textId="77777777" w:rsidR="00644AAA" w:rsidRDefault="00A44B1D">
      <w:pPr>
        <w:pStyle w:val="ListParagraph"/>
        <w:numPr>
          <w:ilvl w:val="0"/>
          <w:numId w:val="8"/>
        </w:numPr>
        <w:spacing w:after="0" w:line="240" w:lineRule="auto"/>
        <w:jc w:val="both"/>
        <w:rPr>
          <w:rFonts w:ascii="Arial" w:hAnsi="Arial"/>
        </w:rPr>
      </w:pPr>
      <w:r>
        <w:rPr>
          <w:rFonts w:ascii="Arial" w:hAnsi="Arial"/>
        </w:rPr>
        <w:t>New approaches to developmental assessment feedback</w:t>
      </w:r>
    </w:p>
    <w:p w14:paraId="3133CE3E" w14:textId="77777777" w:rsidR="00644AAA" w:rsidRDefault="00644AAA">
      <w:pPr>
        <w:pStyle w:val="ListParagraph"/>
        <w:spacing w:after="0" w:line="240" w:lineRule="auto"/>
        <w:ind w:left="709"/>
        <w:jc w:val="both"/>
        <w:rPr>
          <w:rFonts w:ascii="Arial" w:eastAsia="Arial" w:hAnsi="Arial" w:cs="Arial"/>
        </w:rPr>
      </w:pPr>
    </w:p>
    <w:p w14:paraId="2B7BF51E" w14:textId="77777777" w:rsidR="00644AAA" w:rsidRDefault="00A44B1D">
      <w:pPr>
        <w:pStyle w:val="Body"/>
        <w:jc w:val="both"/>
        <w:rPr>
          <w:sz w:val="22"/>
          <w:szCs w:val="22"/>
        </w:rPr>
      </w:pPr>
      <w:r>
        <w:rPr>
          <w:sz w:val="22"/>
          <w:szCs w:val="22"/>
          <w:lang w:val="en-US"/>
        </w:rPr>
        <w:t xml:space="preserve">Creating a supportive environment </w:t>
      </w:r>
    </w:p>
    <w:p w14:paraId="4D775C82" w14:textId="77777777" w:rsidR="00644AAA" w:rsidRDefault="00A44B1D">
      <w:pPr>
        <w:pStyle w:val="ListParagraph"/>
        <w:numPr>
          <w:ilvl w:val="0"/>
          <w:numId w:val="10"/>
        </w:numPr>
        <w:spacing w:after="0" w:line="240" w:lineRule="auto"/>
        <w:jc w:val="both"/>
        <w:rPr>
          <w:rFonts w:ascii="Arial" w:hAnsi="Arial"/>
        </w:rPr>
      </w:pPr>
      <w:r>
        <w:rPr>
          <w:rFonts w:ascii="Arial" w:hAnsi="Arial"/>
        </w:rPr>
        <w:t>Academic and non-academic support schemes</w:t>
      </w:r>
    </w:p>
    <w:p w14:paraId="7724D48B" w14:textId="77777777" w:rsidR="00644AAA" w:rsidRDefault="00A44B1D">
      <w:pPr>
        <w:pStyle w:val="ListParagraph"/>
        <w:numPr>
          <w:ilvl w:val="0"/>
          <w:numId w:val="10"/>
        </w:numPr>
        <w:spacing w:after="0" w:line="240" w:lineRule="auto"/>
        <w:jc w:val="both"/>
        <w:rPr>
          <w:rFonts w:ascii="Arial" w:hAnsi="Arial"/>
        </w:rPr>
      </w:pPr>
      <w:r>
        <w:rPr>
          <w:rFonts w:ascii="Arial" w:hAnsi="Arial"/>
        </w:rPr>
        <w:t>Mentoring/Peer Assisted Study schemes</w:t>
      </w:r>
    </w:p>
    <w:p w14:paraId="5AFAD939" w14:textId="77777777" w:rsidR="00644AAA" w:rsidRDefault="00A44B1D">
      <w:pPr>
        <w:pStyle w:val="ListParagraph"/>
        <w:numPr>
          <w:ilvl w:val="0"/>
          <w:numId w:val="10"/>
        </w:numPr>
        <w:spacing w:after="0" w:line="240" w:lineRule="auto"/>
        <w:jc w:val="both"/>
        <w:rPr>
          <w:rFonts w:ascii="Arial" w:hAnsi="Arial"/>
        </w:rPr>
      </w:pPr>
      <w:r>
        <w:rPr>
          <w:rFonts w:ascii="Arial" w:hAnsi="Arial"/>
        </w:rPr>
        <w:t>Health &amp; Wellbeing Framework activity</w:t>
      </w:r>
    </w:p>
    <w:p w14:paraId="646C3BF1" w14:textId="4B0A689D" w:rsidR="00644AAA" w:rsidRPr="00173B8A" w:rsidRDefault="00644AAA" w:rsidP="00173B8A">
      <w:pPr>
        <w:jc w:val="both"/>
        <w:rPr>
          <w:rFonts w:ascii="Arial" w:eastAsia="Arial" w:hAnsi="Arial" w:cs="Arial"/>
        </w:rPr>
      </w:pPr>
    </w:p>
    <w:p w14:paraId="27447D65" w14:textId="77777777" w:rsidR="00644AAA" w:rsidRDefault="00A44B1D">
      <w:pPr>
        <w:pStyle w:val="Body"/>
        <w:jc w:val="both"/>
        <w:rPr>
          <w:sz w:val="22"/>
          <w:szCs w:val="22"/>
        </w:rPr>
      </w:pPr>
      <w:r>
        <w:rPr>
          <w:sz w:val="22"/>
          <w:szCs w:val="22"/>
          <w:lang w:val="en-US"/>
        </w:rPr>
        <w:t xml:space="preserve">Developing life skills and capabilities </w:t>
      </w:r>
    </w:p>
    <w:p w14:paraId="098B544D" w14:textId="77777777" w:rsidR="00644AAA" w:rsidRDefault="00A44B1D">
      <w:pPr>
        <w:pStyle w:val="ListParagraph"/>
        <w:numPr>
          <w:ilvl w:val="0"/>
          <w:numId w:val="12"/>
        </w:numPr>
        <w:spacing w:after="0" w:line="240" w:lineRule="auto"/>
        <w:jc w:val="both"/>
        <w:rPr>
          <w:rFonts w:ascii="Arial" w:hAnsi="Arial"/>
        </w:rPr>
      </w:pPr>
      <w:r>
        <w:rPr>
          <w:rFonts w:ascii="Arial" w:hAnsi="Arial"/>
        </w:rPr>
        <w:t>Co- and extra-curricular learning activities</w:t>
      </w:r>
    </w:p>
    <w:p w14:paraId="412DC1D3" w14:textId="40EC91CC" w:rsidR="00644AAA" w:rsidRDefault="00A44B1D">
      <w:pPr>
        <w:pStyle w:val="ListParagraph"/>
        <w:numPr>
          <w:ilvl w:val="0"/>
          <w:numId w:val="12"/>
        </w:numPr>
        <w:spacing w:after="0" w:line="240" w:lineRule="auto"/>
        <w:jc w:val="both"/>
        <w:rPr>
          <w:rFonts w:ascii="Arial" w:hAnsi="Arial"/>
        </w:rPr>
      </w:pPr>
      <w:r>
        <w:rPr>
          <w:rFonts w:ascii="Arial" w:hAnsi="Arial"/>
        </w:rPr>
        <w:t xml:space="preserve">Activities to facilitate skills development, </w:t>
      </w:r>
      <w:proofErr w:type="spellStart"/>
      <w:r w:rsidR="00173B8A">
        <w:rPr>
          <w:rFonts w:ascii="Arial" w:hAnsi="Arial"/>
        </w:rPr>
        <w:t>e.g</w:t>
      </w:r>
      <w:proofErr w:type="spellEnd"/>
      <w:r>
        <w:rPr>
          <w:rFonts w:ascii="Arial" w:hAnsi="Arial"/>
        </w:rPr>
        <w:t>:</w:t>
      </w:r>
    </w:p>
    <w:p w14:paraId="137189CE" w14:textId="5822A927" w:rsidR="00644AAA" w:rsidRDefault="00A44B1D">
      <w:pPr>
        <w:pStyle w:val="ListParagraph"/>
        <w:numPr>
          <w:ilvl w:val="0"/>
          <w:numId w:val="13"/>
        </w:numPr>
        <w:spacing w:after="0" w:line="240" w:lineRule="auto"/>
        <w:jc w:val="both"/>
        <w:rPr>
          <w:rFonts w:ascii="Arial" w:hAnsi="Arial"/>
        </w:rPr>
      </w:pPr>
      <w:r>
        <w:rPr>
          <w:rFonts w:ascii="Arial" w:hAnsi="Arial"/>
        </w:rPr>
        <w:t xml:space="preserve">Digital </w:t>
      </w:r>
      <w:r w:rsidR="00202EBA">
        <w:rPr>
          <w:rFonts w:ascii="Arial" w:hAnsi="Arial"/>
        </w:rPr>
        <w:t>fluency</w:t>
      </w:r>
      <w:r>
        <w:rPr>
          <w:rFonts w:ascii="Arial" w:hAnsi="Arial"/>
        </w:rPr>
        <w:t xml:space="preserve"> </w:t>
      </w:r>
    </w:p>
    <w:p w14:paraId="05C068A0" w14:textId="77777777" w:rsidR="00644AAA" w:rsidRDefault="00A44B1D">
      <w:pPr>
        <w:pStyle w:val="ListParagraph"/>
        <w:numPr>
          <w:ilvl w:val="0"/>
          <w:numId w:val="13"/>
        </w:numPr>
        <w:spacing w:after="0" w:line="240" w:lineRule="auto"/>
        <w:jc w:val="both"/>
        <w:rPr>
          <w:rFonts w:ascii="Arial" w:hAnsi="Arial"/>
        </w:rPr>
      </w:pPr>
      <w:r>
        <w:rPr>
          <w:rFonts w:ascii="Arial" w:hAnsi="Arial"/>
        </w:rPr>
        <w:lastRenderedPageBreak/>
        <w:t xml:space="preserve">Research </w:t>
      </w:r>
    </w:p>
    <w:p w14:paraId="417A6BDC" w14:textId="6BD460AC" w:rsidR="00644AAA" w:rsidRDefault="00203515">
      <w:pPr>
        <w:pStyle w:val="ListParagraph"/>
        <w:numPr>
          <w:ilvl w:val="0"/>
          <w:numId w:val="13"/>
        </w:numPr>
        <w:spacing w:after="0" w:line="240" w:lineRule="auto"/>
        <w:jc w:val="both"/>
        <w:rPr>
          <w:rFonts w:ascii="Arial" w:hAnsi="Arial"/>
        </w:rPr>
      </w:pPr>
      <w:r>
        <w:rPr>
          <w:rFonts w:ascii="Arial" w:hAnsi="Arial"/>
        </w:rPr>
        <w:t>I</w:t>
      </w:r>
      <w:r w:rsidR="00A44B1D">
        <w:rPr>
          <w:rFonts w:ascii="Arial" w:hAnsi="Arial"/>
        </w:rPr>
        <w:t>nterdisciplinar</w:t>
      </w:r>
      <w:r>
        <w:rPr>
          <w:rFonts w:ascii="Arial" w:hAnsi="Arial"/>
        </w:rPr>
        <w:t>it</w:t>
      </w:r>
      <w:r w:rsidR="00A44B1D">
        <w:rPr>
          <w:rFonts w:ascii="Arial" w:hAnsi="Arial"/>
        </w:rPr>
        <w:t xml:space="preserve">y </w:t>
      </w:r>
    </w:p>
    <w:p w14:paraId="1088B76F" w14:textId="77777777" w:rsidR="00644AAA" w:rsidRDefault="00A44B1D">
      <w:pPr>
        <w:pStyle w:val="ListParagraph"/>
        <w:numPr>
          <w:ilvl w:val="0"/>
          <w:numId w:val="13"/>
        </w:numPr>
        <w:spacing w:after="0" w:line="240" w:lineRule="auto"/>
        <w:jc w:val="both"/>
        <w:rPr>
          <w:rFonts w:ascii="Arial" w:hAnsi="Arial"/>
        </w:rPr>
      </w:pPr>
      <w:r>
        <w:rPr>
          <w:rFonts w:ascii="Arial" w:hAnsi="Arial"/>
        </w:rPr>
        <w:t xml:space="preserve">Employability </w:t>
      </w:r>
    </w:p>
    <w:p w14:paraId="67F1CF00" w14:textId="77777777" w:rsidR="00644AAA" w:rsidRDefault="00A44B1D">
      <w:pPr>
        <w:pStyle w:val="ListParagraph"/>
        <w:numPr>
          <w:ilvl w:val="0"/>
          <w:numId w:val="13"/>
        </w:numPr>
        <w:spacing w:after="0" w:line="240" w:lineRule="auto"/>
        <w:jc w:val="both"/>
        <w:rPr>
          <w:rFonts w:ascii="Arial" w:hAnsi="Arial"/>
        </w:rPr>
      </w:pPr>
      <w:r>
        <w:rPr>
          <w:rFonts w:ascii="Arial" w:hAnsi="Arial"/>
        </w:rPr>
        <w:t xml:space="preserve">Entrepreneurship </w:t>
      </w:r>
    </w:p>
    <w:p w14:paraId="429F1D40" w14:textId="77777777" w:rsidR="00644AAA" w:rsidRDefault="00A44B1D">
      <w:pPr>
        <w:pStyle w:val="ListParagraph"/>
        <w:numPr>
          <w:ilvl w:val="0"/>
          <w:numId w:val="13"/>
        </w:numPr>
        <w:spacing w:after="0" w:line="240" w:lineRule="auto"/>
        <w:jc w:val="both"/>
        <w:rPr>
          <w:rFonts w:ascii="Arial" w:hAnsi="Arial"/>
        </w:rPr>
      </w:pPr>
      <w:r>
        <w:rPr>
          <w:rFonts w:ascii="Arial" w:hAnsi="Arial"/>
        </w:rPr>
        <w:t xml:space="preserve">Lifelong learning </w:t>
      </w:r>
    </w:p>
    <w:p w14:paraId="6D31E974" w14:textId="77777777" w:rsidR="00203515" w:rsidRDefault="00A44B1D">
      <w:pPr>
        <w:pStyle w:val="ListParagraph"/>
        <w:numPr>
          <w:ilvl w:val="0"/>
          <w:numId w:val="13"/>
        </w:numPr>
        <w:spacing w:after="0" w:line="240" w:lineRule="auto"/>
        <w:jc w:val="both"/>
        <w:rPr>
          <w:rFonts w:ascii="Arial" w:hAnsi="Arial"/>
        </w:rPr>
      </w:pPr>
      <w:r>
        <w:rPr>
          <w:rFonts w:ascii="Arial" w:hAnsi="Arial"/>
        </w:rPr>
        <w:t>Valuing inclusivity &amp; diversity</w:t>
      </w:r>
    </w:p>
    <w:p w14:paraId="2ED5F2BD" w14:textId="77777777" w:rsidR="00644AAA" w:rsidRDefault="00203515">
      <w:pPr>
        <w:pStyle w:val="ListParagraph"/>
        <w:numPr>
          <w:ilvl w:val="0"/>
          <w:numId w:val="13"/>
        </w:numPr>
        <w:spacing w:after="0" w:line="240" w:lineRule="auto"/>
        <w:jc w:val="both"/>
        <w:rPr>
          <w:rFonts w:ascii="Arial" w:hAnsi="Arial"/>
        </w:rPr>
      </w:pPr>
      <w:r>
        <w:rPr>
          <w:rFonts w:ascii="Arial" w:hAnsi="Arial"/>
        </w:rPr>
        <w:t>Sustainability</w:t>
      </w:r>
      <w:r w:rsidR="00A44B1D">
        <w:rPr>
          <w:rFonts w:ascii="Arial" w:hAnsi="Arial"/>
        </w:rPr>
        <w:t xml:space="preserve"> </w:t>
      </w:r>
    </w:p>
    <w:p w14:paraId="60CE1034" w14:textId="77777777" w:rsidR="00644AAA" w:rsidRDefault="00A44B1D">
      <w:pPr>
        <w:pStyle w:val="ListParagraph"/>
        <w:numPr>
          <w:ilvl w:val="0"/>
          <w:numId w:val="15"/>
        </w:numPr>
        <w:spacing w:after="0" w:line="240" w:lineRule="auto"/>
        <w:jc w:val="both"/>
        <w:rPr>
          <w:rFonts w:ascii="Arial" w:hAnsi="Arial"/>
        </w:rPr>
      </w:pPr>
      <w:r>
        <w:rPr>
          <w:rFonts w:ascii="Arial" w:hAnsi="Arial"/>
        </w:rPr>
        <w:t xml:space="preserve">Outreach activities to promote understanding of HE </w:t>
      </w:r>
    </w:p>
    <w:p w14:paraId="5C508909" w14:textId="77777777" w:rsidR="00644AAA" w:rsidRDefault="00A44B1D">
      <w:pPr>
        <w:pStyle w:val="ListParagraph"/>
        <w:numPr>
          <w:ilvl w:val="0"/>
          <w:numId w:val="15"/>
        </w:numPr>
        <w:spacing w:after="0" w:line="240" w:lineRule="auto"/>
        <w:jc w:val="both"/>
        <w:rPr>
          <w:rFonts w:ascii="Arial" w:hAnsi="Arial"/>
        </w:rPr>
      </w:pPr>
      <w:r>
        <w:rPr>
          <w:rFonts w:ascii="Arial" w:hAnsi="Arial"/>
        </w:rPr>
        <w:t>Learning and study skills support</w:t>
      </w:r>
    </w:p>
    <w:p w14:paraId="18A5F890" w14:textId="77777777" w:rsidR="00644AAA" w:rsidRDefault="00644AAA">
      <w:pPr>
        <w:pStyle w:val="ListParagraph"/>
        <w:spacing w:after="0" w:line="240" w:lineRule="auto"/>
        <w:jc w:val="both"/>
        <w:rPr>
          <w:rFonts w:ascii="Arial" w:eastAsia="Arial" w:hAnsi="Arial" w:cs="Arial"/>
        </w:rPr>
      </w:pPr>
    </w:p>
    <w:p w14:paraId="323D5B12" w14:textId="77777777" w:rsidR="00644AAA" w:rsidRPr="00BB09DE" w:rsidRDefault="00A44B1D" w:rsidP="00DC2D41">
      <w:pPr>
        <w:pStyle w:val="Heading2"/>
        <w:rPr>
          <w:rFonts w:ascii="Arial" w:eastAsia="Arial" w:hAnsi="Arial" w:cs="Arial"/>
          <w:sz w:val="24"/>
          <w:szCs w:val="24"/>
        </w:rPr>
      </w:pPr>
      <w:r w:rsidRPr="00BB09DE">
        <w:rPr>
          <w:rFonts w:ascii="Arial" w:hAnsi="Arial" w:cs="Arial"/>
          <w:sz w:val="24"/>
          <w:szCs w:val="24"/>
        </w:rPr>
        <w:t>5.  Which criteria will be used to judge the nomination?</w:t>
      </w:r>
    </w:p>
    <w:p w14:paraId="76DB8233" w14:textId="77777777" w:rsidR="00644AAA" w:rsidRDefault="00644AAA">
      <w:pPr>
        <w:pStyle w:val="Body"/>
        <w:rPr>
          <w:sz w:val="22"/>
          <w:szCs w:val="22"/>
        </w:rPr>
      </w:pPr>
    </w:p>
    <w:p w14:paraId="5E1ED55D" w14:textId="647B9776" w:rsidR="00644AAA" w:rsidRPr="0064032E" w:rsidRDefault="00A44B1D">
      <w:pPr>
        <w:pStyle w:val="Body"/>
        <w:rPr>
          <w:color w:val="auto"/>
          <w:sz w:val="22"/>
          <w:szCs w:val="22"/>
        </w:rPr>
      </w:pPr>
      <w:r>
        <w:rPr>
          <w:rFonts w:eastAsia="Arial Unicode MS" w:cs="Arial Unicode MS"/>
          <w:sz w:val="22"/>
          <w:szCs w:val="22"/>
          <w:lang w:val="en-US"/>
        </w:rPr>
        <w:t xml:space="preserve">The </w:t>
      </w:r>
      <w:r w:rsidRPr="0064032E">
        <w:rPr>
          <w:rFonts w:eastAsia="Arial Unicode MS" w:cs="Arial Unicode MS"/>
          <w:color w:val="auto"/>
          <w:sz w:val="22"/>
          <w:szCs w:val="22"/>
          <w:lang w:val="en-US"/>
        </w:rPr>
        <w:t>nominations will be judged on</w:t>
      </w:r>
      <w:r w:rsidR="00202EBA">
        <w:rPr>
          <w:rFonts w:eastAsia="Arial Unicode MS" w:cs="Arial Unicode MS"/>
          <w:color w:val="auto"/>
          <w:sz w:val="22"/>
          <w:szCs w:val="22"/>
          <w:lang w:val="en-US"/>
        </w:rPr>
        <w:t xml:space="preserve"> evidence of</w:t>
      </w:r>
      <w:r w:rsidRPr="0064032E">
        <w:rPr>
          <w:rFonts w:eastAsia="Arial Unicode MS" w:cs="Arial Unicode MS"/>
          <w:color w:val="auto"/>
          <w:sz w:val="22"/>
          <w:szCs w:val="22"/>
          <w:lang w:val="en-US"/>
        </w:rPr>
        <w:t xml:space="preserve"> the</w:t>
      </w:r>
      <w:r w:rsidR="00202EBA">
        <w:rPr>
          <w:rFonts w:eastAsia="Arial Unicode MS" w:cs="Arial Unicode MS"/>
          <w:color w:val="auto"/>
          <w:sz w:val="22"/>
          <w:szCs w:val="22"/>
          <w:lang w:val="en-US"/>
        </w:rPr>
        <w:t xml:space="preserve"> following</w:t>
      </w:r>
      <w:r w:rsidRPr="0064032E">
        <w:rPr>
          <w:rFonts w:eastAsia="Arial Unicode MS" w:cs="Arial Unicode MS"/>
          <w:color w:val="auto"/>
          <w:sz w:val="22"/>
          <w:szCs w:val="22"/>
          <w:lang w:val="en-US"/>
        </w:rPr>
        <w:t>:</w:t>
      </w:r>
    </w:p>
    <w:p w14:paraId="5FEC2DEB" w14:textId="77777777" w:rsidR="00644AAA" w:rsidRPr="0064032E" w:rsidRDefault="00644AAA">
      <w:pPr>
        <w:pStyle w:val="Body"/>
        <w:rPr>
          <w:color w:val="auto"/>
          <w:sz w:val="22"/>
          <w:szCs w:val="22"/>
        </w:rPr>
      </w:pPr>
    </w:p>
    <w:p w14:paraId="02AA881C" w14:textId="23E35F77" w:rsidR="00644AAA" w:rsidRPr="0064032E" w:rsidRDefault="00A44B1D">
      <w:pPr>
        <w:pStyle w:val="Body"/>
        <w:numPr>
          <w:ilvl w:val="0"/>
          <w:numId w:val="17"/>
        </w:numPr>
        <w:rPr>
          <w:color w:val="auto"/>
          <w:sz w:val="22"/>
          <w:szCs w:val="22"/>
          <w:lang w:val="en-US"/>
        </w:rPr>
      </w:pPr>
      <w:r w:rsidRPr="0064032E">
        <w:rPr>
          <w:color w:val="auto"/>
          <w:sz w:val="22"/>
          <w:szCs w:val="22"/>
          <w:lang w:val="en-US"/>
        </w:rPr>
        <w:t xml:space="preserve">The impact the activity has achieved within the context of the activity at module, </w:t>
      </w:r>
      <w:proofErr w:type="spellStart"/>
      <w:r w:rsidRPr="0064032E">
        <w:rPr>
          <w:color w:val="auto"/>
          <w:sz w:val="22"/>
          <w:szCs w:val="22"/>
          <w:lang w:val="en-US"/>
        </w:rPr>
        <w:t>programme</w:t>
      </w:r>
      <w:proofErr w:type="spellEnd"/>
      <w:r w:rsidRPr="0064032E">
        <w:rPr>
          <w:color w:val="auto"/>
          <w:sz w:val="22"/>
          <w:szCs w:val="22"/>
          <w:lang w:val="en-US"/>
        </w:rPr>
        <w:t>, department/school, Faculty or University level or externally.</w:t>
      </w:r>
    </w:p>
    <w:p w14:paraId="59985D4F" w14:textId="77777777" w:rsid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3" w:lineRule="atLeast"/>
        <w:rPr>
          <w:rFonts w:ascii="Arial" w:eastAsia="Calibri" w:hAnsi="Arial" w:cs="Arial"/>
          <w:i/>
          <w:iCs/>
          <w:sz w:val="20"/>
          <w:szCs w:val="20"/>
        </w:rPr>
      </w:pPr>
    </w:p>
    <w:p w14:paraId="0D834E81" w14:textId="179F6953" w:rsidR="00202EBA" w:rsidRDefault="00344623" w:rsidP="00202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3" w:lineRule="atLeast"/>
        <w:rPr>
          <w:rFonts w:ascii="Arial" w:eastAsia="Calibri" w:hAnsi="Arial" w:cs="Arial"/>
          <w:i/>
          <w:iCs/>
          <w:sz w:val="20"/>
          <w:szCs w:val="20"/>
        </w:rPr>
      </w:pPr>
      <w:r w:rsidRPr="00202EBA">
        <w:rPr>
          <w:rFonts w:ascii="Arial" w:eastAsia="Calibri" w:hAnsi="Arial" w:cs="Arial"/>
          <w:i/>
          <w:iCs/>
          <w:sz w:val="20"/>
          <w:szCs w:val="20"/>
        </w:rPr>
        <w:t>What positive influence or change has the practic</w:t>
      </w:r>
      <w:r w:rsidR="00A81B1A" w:rsidRPr="00202EBA">
        <w:rPr>
          <w:rFonts w:ascii="Arial" w:eastAsia="Calibri" w:hAnsi="Arial" w:cs="Arial"/>
          <w:i/>
          <w:iCs/>
          <w:sz w:val="20"/>
          <w:szCs w:val="20"/>
        </w:rPr>
        <w:t xml:space="preserve">e, activity or initiative made?  </w:t>
      </w:r>
    </w:p>
    <w:p w14:paraId="7513E75A" w14:textId="77777777" w:rsid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3" w:lineRule="atLeast"/>
        <w:rPr>
          <w:rFonts w:ascii="Arial" w:eastAsia="Calibri" w:hAnsi="Arial" w:cs="Arial"/>
          <w:i/>
          <w:iCs/>
          <w:sz w:val="20"/>
          <w:szCs w:val="20"/>
        </w:rPr>
      </w:pPr>
    </w:p>
    <w:p w14:paraId="60834064" w14:textId="7F26B247" w:rsidR="00202EBA" w:rsidRDefault="00FB179E" w:rsidP="00202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3" w:lineRule="atLeast"/>
        <w:rPr>
          <w:rFonts w:ascii="Arial" w:hAnsi="Arial" w:cs="Arial"/>
          <w:sz w:val="20"/>
          <w:szCs w:val="20"/>
        </w:rPr>
      </w:pPr>
      <w:r w:rsidRPr="00202EBA">
        <w:rPr>
          <w:rFonts w:ascii="Arial" w:hAnsi="Arial" w:cs="Arial"/>
          <w:sz w:val="20"/>
          <w:szCs w:val="20"/>
        </w:rPr>
        <w:t>This could include (but is not limited to) the difference that has been made to policy, practice and/or stud</w:t>
      </w:r>
      <w:r w:rsidR="00A81B1A" w:rsidRPr="00202EBA">
        <w:rPr>
          <w:rFonts w:ascii="Arial" w:hAnsi="Arial" w:cs="Arial"/>
          <w:sz w:val="20"/>
          <w:szCs w:val="20"/>
        </w:rPr>
        <w:t>ent outcomes as a</w:t>
      </w:r>
      <w:r w:rsidRPr="00202EBA">
        <w:rPr>
          <w:rFonts w:ascii="Arial" w:hAnsi="Arial" w:cs="Arial"/>
          <w:sz w:val="20"/>
          <w:szCs w:val="20"/>
        </w:rPr>
        <w:t xml:space="preserve"> result of the activity. The focus here is on evidence of positive change </w:t>
      </w:r>
      <w:r w:rsidR="001A7A61">
        <w:rPr>
          <w:rFonts w:ascii="Arial" w:hAnsi="Arial" w:cs="Arial"/>
          <w:sz w:val="20"/>
          <w:szCs w:val="20"/>
        </w:rPr>
        <w:t xml:space="preserve">having </w:t>
      </w:r>
      <w:r w:rsidRPr="00202EBA">
        <w:rPr>
          <w:rFonts w:ascii="Arial" w:hAnsi="Arial" w:cs="Arial"/>
          <w:sz w:val="20"/>
          <w:szCs w:val="20"/>
        </w:rPr>
        <w:t>tak</w:t>
      </w:r>
      <w:r w:rsidR="001A7A61">
        <w:rPr>
          <w:rFonts w:ascii="Arial" w:hAnsi="Arial" w:cs="Arial"/>
          <w:sz w:val="20"/>
          <w:szCs w:val="20"/>
        </w:rPr>
        <w:t>en</w:t>
      </w:r>
      <w:r w:rsidRPr="00202EBA">
        <w:rPr>
          <w:rFonts w:ascii="Arial" w:hAnsi="Arial" w:cs="Arial"/>
          <w:sz w:val="20"/>
          <w:szCs w:val="20"/>
        </w:rPr>
        <w:t xml:space="preserve"> place</w:t>
      </w:r>
      <w:r w:rsidR="00202EBA">
        <w:rPr>
          <w:rFonts w:ascii="Arial" w:hAnsi="Arial" w:cs="Arial"/>
          <w:sz w:val="20"/>
          <w:szCs w:val="20"/>
        </w:rPr>
        <w:t xml:space="preserve"> - </w:t>
      </w:r>
      <w:r w:rsidRPr="00202EBA">
        <w:rPr>
          <w:rFonts w:ascii="Arial" w:hAnsi="Arial" w:cs="Arial"/>
          <w:sz w:val="20"/>
          <w:szCs w:val="20"/>
        </w:rPr>
        <w:t>it is important to show how the activities described have changed teaching practice and/or learning</w:t>
      </w:r>
      <w:r w:rsidR="001A7A61">
        <w:rPr>
          <w:rFonts w:ascii="Arial" w:hAnsi="Arial" w:cs="Arial"/>
          <w:sz w:val="20"/>
          <w:szCs w:val="20"/>
        </w:rPr>
        <w:t>/success</w:t>
      </w:r>
      <w:r w:rsidRPr="00202EBA">
        <w:rPr>
          <w:rFonts w:ascii="Arial" w:hAnsi="Arial" w:cs="Arial"/>
          <w:sz w:val="20"/>
          <w:szCs w:val="20"/>
        </w:rPr>
        <w:t xml:space="preserve"> outcomes.</w:t>
      </w:r>
      <w:r w:rsidR="00202EBA" w:rsidRPr="00202EBA">
        <w:rPr>
          <w:rFonts w:ascii="Arial" w:hAnsi="Arial" w:cs="Arial"/>
          <w:sz w:val="20"/>
          <w:szCs w:val="20"/>
        </w:rPr>
        <w:t xml:space="preserve">  </w:t>
      </w:r>
    </w:p>
    <w:p w14:paraId="06CAB88F" w14:textId="77777777" w:rsid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3" w:lineRule="atLeast"/>
        <w:rPr>
          <w:rFonts w:ascii="Arial" w:hAnsi="Arial" w:cs="Arial"/>
          <w:sz w:val="20"/>
          <w:szCs w:val="20"/>
        </w:rPr>
      </w:pPr>
    </w:p>
    <w:p w14:paraId="17530762" w14:textId="470A173B" w:rsidR="00202EBA" w:rsidRP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3" w:lineRule="atLeast"/>
        <w:rPr>
          <w:rFonts w:ascii="Arial" w:eastAsia="Times New Roman" w:hAnsi="Arial" w:cs="Arial"/>
          <w:color w:val="4472C4"/>
          <w:sz w:val="20"/>
          <w:szCs w:val="20"/>
          <w:bdr w:val="none" w:sz="0" w:space="0" w:color="auto"/>
          <w:lang w:val="en-GB" w:eastAsia="en-GB"/>
        </w:rPr>
      </w:pPr>
      <w:r w:rsidRPr="00202EBA">
        <w:rPr>
          <w:rFonts w:ascii="Arial" w:eastAsia="Times New Roman" w:hAnsi="Arial" w:cs="Arial"/>
          <w:sz w:val="20"/>
          <w:szCs w:val="20"/>
          <w:bdr w:val="none" w:sz="0" w:space="0" w:color="auto" w:frame="1"/>
          <w:lang w:val="en-GB" w:eastAsia="en-GB"/>
        </w:rPr>
        <w:t>Examples of evidence could include</w:t>
      </w:r>
      <w:r>
        <w:rPr>
          <w:rFonts w:ascii="Arial" w:eastAsia="Times New Roman" w:hAnsi="Arial" w:cs="Arial"/>
          <w:sz w:val="20"/>
          <w:szCs w:val="20"/>
          <w:bdr w:val="none" w:sz="0" w:space="0" w:color="auto" w:frame="1"/>
          <w:lang w:val="en-GB" w:eastAsia="en-GB"/>
        </w:rPr>
        <w:t xml:space="preserve"> (but are not limited to)</w:t>
      </w:r>
      <w:r w:rsidRPr="00202EBA">
        <w:rPr>
          <w:rFonts w:ascii="Arial" w:eastAsia="Times New Roman" w:hAnsi="Arial" w:cs="Arial"/>
          <w:sz w:val="20"/>
          <w:szCs w:val="20"/>
          <w:bdr w:val="none" w:sz="0" w:space="0" w:color="auto" w:frame="1"/>
          <w:lang w:val="en-GB" w:eastAsia="en-GB"/>
        </w:rPr>
        <w:t>: student evaluations</w:t>
      </w:r>
      <w:r>
        <w:rPr>
          <w:rFonts w:ascii="Arial" w:eastAsia="Times New Roman" w:hAnsi="Arial" w:cs="Arial"/>
          <w:sz w:val="20"/>
          <w:szCs w:val="20"/>
          <w:bdr w:val="none" w:sz="0" w:space="0" w:color="auto" w:frame="1"/>
          <w:lang w:val="en-GB" w:eastAsia="en-GB"/>
        </w:rPr>
        <w:t xml:space="preserve"> /</w:t>
      </w:r>
      <w:r w:rsidRPr="00202EBA">
        <w:rPr>
          <w:rFonts w:ascii="Arial" w:eastAsia="Times New Roman" w:hAnsi="Arial" w:cs="Arial"/>
          <w:sz w:val="20"/>
          <w:szCs w:val="20"/>
          <w:bdr w:val="none" w:sz="0" w:space="0" w:color="auto" w:frame="1"/>
          <w:lang w:val="en-GB" w:eastAsia="en-GB"/>
        </w:rPr>
        <w:t xml:space="preserve"> </w:t>
      </w:r>
      <w:r w:rsidR="00D2099A">
        <w:rPr>
          <w:rFonts w:ascii="Arial" w:eastAsia="Times New Roman" w:hAnsi="Arial" w:cs="Arial"/>
          <w:sz w:val="20"/>
          <w:szCs w:val="20"/>
          <w:bdr w:val="none" w:sz="0" w:space="0" w:color="auto" w:frame="1"/>
          <w:lang w:val="en-GB" w:eastAsia="en-GB"/>
        </w:rPr>
        <w:t>short case studies of</w:t>
      </w:r>
      <w:r w:rsidRPr="00202EBA">
        <w:rPr>
          <w:rFonts w:ascii="Arial" w:eastAsia="Times New Roman" w:hAnsi="Arial" w:cs="Arial"/>
          <w:sz w:val="20"/>
          <w:szCs w:val="20"/>
          <w:bdr w:val="none" w:sz="0" w:space="0" w:color="auto" w:frame="1"/>
          <w:lang w:val="en-GB" w:eastAsia="en-GB"/>
        </w:rPr>
        <w:t xml:space="preserve"> those who have benefited from the activity etc.</w:t>
      </w:r>
    </w:p>
    <w:p w14:paraId="45EE6289" w14:textId="6ECF4749" w:rsidR="00FB179E" w:rsidRPr="00202EBA" w:rsidRDefault="00FB179E" w:rsidP="00202EBA">
      <w:pPr>
        <w:pStyle w:val="Body"/>
        <w:ind w:left="238"/>
        <w:rPr>
          <w:rFonts w:eastAsia="Calibri"/>
          <w:i/>
          <w:iCs/>
          <w:color w:val="auto"/>
          <w:sz w:val="20"/>
          <w:szCs w:val="20"/>
        </w:rPr>
      </w:pPr>
      <w:r w:rsidRPr="0064032E">
        <w:rPr>
          <w:color w:val="auto"/>
          <w:sz w:val="20"/>
          <w:szCs w:val="20"/>
        </w:rPr>
        <w:t xml:space="preserve">  </w:t>
      </w:r>
    </w:p>
    <w:p w14:paraId="633457B0" w14:textId="77777777" w:rsidR="00644AAA" w:rsidRPr="0064032E" w:rsidRDefault="00644AAA">
      <w:pPr>
        <w:pStyle w:val="Body"/>
        <w:ind w:left="720"/>
        <w:rPr>
          <w:color w:val="auto"/>
          <w:sz w:val="22"/>
          <w:szCs w:val="22"/>
        </w:rPr>
      </w:pPr>
    </w:p>
    <w:p w14:paraId="2F2CC467" w14:textId="77777777" w:rsidR="00202EBA" w:rsidRDefault="00A44B1D" w:rsidP="00202EBA">
      <w:pPr>
        <w:pStyle w:val="Body"/>
        <w:numPr>
          <w:ilvl w:val="0"/>
          <w:numId w:val="17"/>
        </w:numPr>
        <w:rPr>
          <w:color w:val="auto"/>
          <w:sz w:val="22"/>
          <w:szCs w:val="22"/>
          <w:lang w:val="en-US"/>
        </w:rPr>
      </w:pPr>
      <w:r w:rsidRPr="0064032E">
        <w:rPr>
          <w:color w:val="auto"/>
          <w:sz w:val="22"/>
          <w:szCs w:val="22"/>
          <w:lang w:val="en-US"/>
        </w:rPr>
        <w:t xml:space="preserve">Contribution to scholarship and the advancement of </w:t>
      </w:r>
      <w:r w:rsidR="00202EBA">
        <w:rPr>
          <w:color w:val="auto"/>
          <w:sz w:val="22"/>
          <w:szCs w:val="22"/>
          <w:lang w:val="en-US"/>
        </w:rPr>
        <w:t>educational</w:t>
      </w:r>
      <w:r w:rsidRPr="0064032E">
        <w:rPr>
          <w:color w:val="auto"/>
          <w:sz w:val="22"/>
          <w:szCs w:val="22"/>
          <w:lang w:val="en-US"/>
        </w:rPr>
        <w:t xml:space="preserve"> practice</w:t>
      </w:r>
      <w:r w:rsidR="00202EBA">
        <w:rPr>
          <w:color w:val="auto"/>
          <w:sz w:val="22"/>
          <w:szCs w:val="22"/>
          <w:lang w:val="en-US"/>
        </w:rPr>
        <w:t>.</w:t>
      </w:r>
    </w:p>
    <w:p w14:paraId="3DE72AD0" w14:textId="77777777" w:rsidR="00202EBA" w:rsidRDefault="00202EBA" w:rsidP="00202EBA">
      <w:pPr>
        <w:pStyle w:val="Body"/>
        <w:rPr>
          <w:rFonts w:eastAsia="Calibri"/>
          <w:i/>
          <w:iCs/>
          <w:sz w:val="20"/>
          <w:szCs w:val="20"/>
        </w:rPr>
      </w:pPr>
    </w:p>
    <w:p w14:paraId="15E5DB66" w14:textId="29DB7B1A" w:rsidR="00202EBA" w:rsidRDefault="00BE70A8" w:rsidP="00202EBA">
      <w:pPr>
        <w:pStyle w:val="Body"/>
        <w:rPr>
          <w:rFonts w:eastAsia="Calibri"/>
          <w:i/>
          <w:iCs/>
          <w:sz w:val="20"/>
          <w:szCs w:val="20"/>
        </w:rPr>
      </w:pPr>
      <w:r w:rsidRPr="00202EBA">
        <w:rPr>
          <w:rFonts w:eastAsia="Calibri"/>
          <w:i/>
          <w:iCs/>
          <w:sz w:val="20"/>
          <w:szCs w:val="20"/>
        </w:rPr>
        <w:t xml:space="preserve">How has the practice, activity or initiative been measured or evaluated? What is the underpinning pedagogic literature that supports the practice, activity or initiative? Have the outcomes of the practice, activity or initiative been disseminated or </w:t>
      </w:r>
      <w:r w:rsidR="001A7A61">
        <w:rPr>
          <w:rFonts w:eastAsia="Calibri"/>
          <w:i/>
          <w:iCs/>
          <w:sz w:val="20"/>
          <w:szCs w:val="20"/>
        </w:rPr>
        <w:t>what are the</w:t>
      </w:r>
      <w:r w:rsidRPr="00202EBA">
        <w:rPr>
          <w:rFonts w:eastAsia="Calibri"/>
          <w:i/>
          <w:iCs/>
          <w:sz w:val="20"/>
          <w:szCs w:val="20"/>
        </w:rPr>
        <w:t xml:space="preserve"> plans to disseminate the outcome?</w:t>
      </w:r>
    </w:p>
    <w:p w14:paraId="68036DBC" w14:textId="77777777" w:rsidR="00202EBA" w:rsidRDefault="00202EBA" w:rsidP="00202EBA">
      <w:pPr>
        <w:pStyle w:val="Body"/>
        <w:rPr>
          <w:rFonts w:eastAsia="Calibri"/>
          <w:i/>
          <w:iCs/>
          <w:sz w:val="20"/>
          <w:szCs w:val="20"/>
        </w:rPr>
      </w:pPr>
    </w:p>
    <w:p w14:paraId="759C13ED" w14:textId="640E5961" w:rsidR="00202EBA" w:rsidRDefault="00FB179E" w:rsidP="00202EBA">
      <w:pPr>
        <w:pStyle w:val="Body"/>
        <w:rPr>
          <w:sz w:val="20"/>
          <w:szCs w:val="20"/>
        </w:rPr>
      </w:pPr>
      <w:r w:rsidRPr="00202EBA">
        <w:rPr>
          <w:sz w:val="20"/>
          <w:szCs w:val="20"/>
        </w:rPr>
        <w:t xml:space="preserve">This could include (but is not limited to) </w:t>
      </w:r>
      <w:r w:rsidR="00BE70A8" w:rsidRPr="00202EBA">
        <w:rPr>
          <w:sz w:val="20"/>
          <w:szCs w:val="20"/>
        </w:rPr>
        <w:t xml:space="preserve">detailing ways that the applicant/s are evaluating and reflecting on their practice with a view to enhancing future practice and sharing </w:t>
      </w:r>
      <w:r w:rsidR="001A7A61">
        <w:rPr>
          <w:sz w:val="20"/>
          <w:szCs w:val="20"/>
        </w:rPr>
        <w:t>the</w:t>
      </w:r>
      <w:r w:rsidR="00BE70A8" w:rsidRPr="00202EBA">
        <w:rPr>
          <w:sz w:val="20"/>
          <w:szCs w:val="20"/>
        </w:rPr>
        <w:t xml:space="preserve"> innovation with others.</w:t>
      </w:r>
      <w:r w:rsidR="00202EBA" w:rsidRPr="00202EBA">
        <w:rPr>
          <w:sz w:val="20"/>
          <w:szCs w:val="20"/>
        </w:rPr>
        <w:t xml:space="preserve">  </w:t>
      </w:r>
    </w:p>
    <w:p w14:paraId="6D3B8238" w14:textId="77777777" w:rsidR="00202EBA" w:rsidRDefault="00202EBA" w:rsidP="00202EBA">
      <w:pPr>
        <w:pStyle w:val="Body"/>
        <w:rPr>
          <w:sz w:val="20"/>
          <w:szCs w:val="20"/>
        </w:rPr>
      </w:pPr>
    </w:p>
    <w:p w14:paraId="0A46E9D6" w14:textId="544B67CE" w:rsidR="00202EBA" w:rsidRPr="00202EBA" w:rsidRDefault="00202EBA" w:rsidP="00202EBA">
      <w:pPr>
        <w:pStyle w:val="Body"/>
        <w:rPr>
          <w:rFonts w:eastAsia="Calibri"/>
          <w:i/>
          <w:iCs/>
          <w:sz w:val="20"/>
          <w:szCs w:val="20"/>
        </w:rPr>
      </w:pPr>
      <w:r w:rsidRPr="00202EBA">
        <w:rPr>
          <w:sz w:val="20"/>
          <w:szCs w:val="20"/>
        </w:rPr>
        <w:t>Examples of evidence could include</w:t>
      </w:r>
      <w:r>
        <w:rPr>
          <w:sz w:val="20"/>
          <w:szCs w:val="20"/>
        </w:rPr>
        <w:t xml:space="preserve"> (but are not limited to)</w:t>
      </w:r>
      <w:r w:rsidRPr="00202EBA">
        <w:rPr>
          <w:sz w:val="20"/>
          <w:szCs w:val="20"/>
        </w:rPr>
        <w:t xml:space="preserve">: </w:t>
      </w:r>
      <w:r w:rsidRPr="00202EBA">
        <w:rPr>
          <w:rFonts w:eastAsia="Times New Roman"/>
          <w:sz w:val="20"/>
          <w:szCs w:val="20"/>
          <w:bdr w:val="none" w:sz="0" w:space="0" w:color="auto" w:frame="1"/>
        </w:rPr>
        <w:t xml:space="preserve">citing the pedagogic scholarship that underpins </w:t>
      </w:r>
      <w:r w:rsidR="00D2099A">
        <w:rPr>
          <w:rFonts w:eastAsia="Times New Roman"/>
          <w:sz w:val="20"/>
          <w:szCs w:val="20"/>
          <w:bdr w:val="none" w:sz="0" w:space="0" w:color="auto" w:frame="1"/>
        </w:rPr>
        <w:t>and informs the practice</w:t>
      </w:r>
      <w:r>
        <w:rPr>
          <w:rFonts w:eastAsia="Times New Roman"/>
          <w:sz w:val="20"/>
          <w:szCs w:val="20"/>
          <w:bdr w:val="none" w:sz="0" w:space="0" w:color="auto" w:frame="1"/>
        </w:rPr>
        <w:t xml:space="preserve"> /</w:t>
      </w:r>
      <w:r w:rsidRPr="00202EBA">
        <w:rPr>
          <w:rFonts w:eastAsia="Times New Roman"/>
          <w:sz w:val="20"/>
          <w:szCs w:val="20"/>
          <w:bdr w:val="none" w:sz="0" w:space="0" w:color="auto" w:frame="1"/>
        </w:rPr>
        <w:t xml:space="preserve"> </w:t>
      </w:r>
      <w:r>
        <w:rPr>
          <w:rFonts w:eastAsia="Times New Roman"/>
          <w:sz w:val="20"/>
          <w:szCs w:val="20"/>
          <w:bdr w:val="none" w:sz="0" w:space="0" w:color="auto" w:frame="1"/>
        </w:rPr>
        <w:t xml:space="preserve">details of </w:t>
      </w:r>
      <w:r w:rsidRPr="00202EBA">
        <w:rPr>
          <w:rFonts w:eastAsia="Times New Roman"/>
          <w:sz w:val="20"/>
          <w:szCs w:val="20"/>
          <w:bdr w:val="none" w:sz="0" w:space="0" w:color="auto" w:frame="1"/>
        </w:rPr>
        <w:t>how the activity has been measured or evaluate</w:t>
      </w:r>
      <w:r>
        <w:rPr>
          <w:rFonts w:eastAsia="Times New Roman"/>
          <w:sz w:val="20"/>
          <w:szCs w:val="20"/>
          <w:bdr w:val="none" w:sz="0" w:space="0" w:color="auto" w:frame="1"/>
        </w:rPr>
        <w:t>d / details of h</w:t>
      </w:r>
      <w:r w:rsidRPr="00202EBA">
        <w:rPr>
          <w:rFonts w:eastAsia="Times New Roman"/>
          <w:sz w:val="20"/>
          <w:szCs w:val="20"/>
          <w:bdr w:val="none" w:sz="0" w:space="0" w:color="auto" w:frame="1"/>
        </w:rPr>
        <w:t xml:space="preserve">ow the outcomes of the activity have been disseminated so far and </w:t>
      </w:r>
      <w:r>
        <w:rPr>
          <w:rFonts w:eastAsia="Times New Roman"/>
          <w:sz w:val="20"/>
          <w:szCs w:val="20"/>
          <w:bdr w:val="none" w:sz="0" w:space="0" w:color="auto" w:frame="1"/>
        </w:rPr>
        <w:t xml:space="preserve">an </w:t>
      </w:r>
      <w:r w:rsidRPr="00202EBA">
        <w:rPr>
          <w:rFonts w:eastAsia="Times New Roman"/>
          <w:sz w:val="20"/>
          <w:szCs w:val="20"/>
          <w:bdr w:val="none" w:sz="0" w:space="0" w:color="auto" w:frame="1"/>
        </w:rPr>
        <w:t xml:space="preserve">outline </w:t>
      </w:r>
      <w:r>
        <w:rPr>
          <w:rFonts w:eastAsia="Times New Roman"/>
          <w:sz w:val="20"/>
          <w:szCs w:val="20"/>
          <w:bdr w:val="none" w:sz="0" w:space="0" w:color="auto" w:frame="1"/>
        </w:rPr>
        <w:t xml:space="preserve">of </w:t>
      </w:r>
      <w:r w:rsidRPr="00202EBA">
        <w:rPr>
          <w:rFonts w:eastAsia="Times New Roman"/>
          <w:sz w:val="20"/>
          <w:szCs w:val="20"/>
          <w:bdr w:val="none" w:sz="0" w:space="0" w:color="auto" w:frame="1"/>
        </w:rPr>
        <w:t>future</w:t>
      </w:r>
      <w:r>
        <w:rPr>
          <w:rFonts w:eastAsia="Times New Roman"/>
          <w:sz w:val="20"/>
          <w:szCs w:val="20"/>
          <w:bdr w:val="none" w:sz="0" w:space="0" w:color="auto" w:frame="1"/>
        </w:rPr>
        <w:t xml:space="preserve"> </w:t>
      </w:r>
      <w:r w:rsidRPr="00202EBA">
        <w:rPr>
          <w:rFonts w:eastAsia="Times New Roman"/>
          <w:sz w:val="20"/>
          <w:szCs w:val="20"/>
          <w:bdr w:val="none" w:sz="0" w:space="0" w:color="auto" w:frame="1"/>
        </w:rPr>
        <w:t>plans for this</w:t>
      </w:r>
      <w:r>
        <w:rPr>
          <w:rFonts w:eastAsia="Times New Roman"/>
          <w:sz w:val="20"/>
          <w:szCs w:val="20"/>
          <w:bdr w:val="none" w:sz="0" w:space="0" w:color="auto" w:frame="1"/>
        </w:rPr>
        <w:t xml:space="preserve"> (including</w:t>
      </w:r>
      <w:r w:rsidRPr="00202EBA">
        <w:rPr>
          <w:rFonts w:eastAsia="Times New Roman"/>
          <w:sz w:val="20"/>
          <w:szCs w:val="20"/>
          <w:bdr w:val="none" w:sz="0" w:space="0" w:color="auto" w:frame="1"/>
        </w:rPr>
        <w:t xml:space="preserve"> any publications or conference presentations emerging from your scholarship relating to this activity</w:t>
      </w:r>
      <w:r>
        <w:rPr>
          <w:rFonts w:eastAsia="Times New Roman"/>
          <w:sz w:val="20"/>
          <w:szCs w:val="20"/>
          <w:bdr w:val="none" w:sz="0" w:space="0" w:color="auto" w:frame="1"/>
        </w:rPr>
        <w:t>) etc.</w:t>
      </w:r>
    </w:p>
    <w:p w14:paraId="23C6D663" w14:textId="20EEA9AB" w:rsidR="00FB179E" w:rsidRPr="00202EBA" w:rsidRDefault="00BE70A8" w:rsidP="00FB179E">
      <w:pPr>
        <w:pStyle w:val="Body"/>
        <w:rPr>
          <w:rFonts w:eastAsia="Calibri"/>
          <w:i/>
          <w:iCs/>
          <w:color w:val="auto"/>
          <w:sz w:val="20"/>
          <w:szCs w:val="20"/>
        </w:rPr>
      </w:pPr>
      <w:r w:rsidRPr="0064032E">
        <w:rPr>
          <w:color w:val="auto"/>
          <w:sz w:val="20"/>
          <w:szCs w:val="20"/>
          <w:lang w:val="en-US"/>
        </w:rPr>
        <w:t xml:space="preserve">  </w:t>
      </w:r>
    </w:p>
    <w:p w14:paraId="3CEE9690" w14:textId="77777777" w:rsidR="00644AAA" w:rsidRPr="0064032E" w:rsidRDefault="00644AAA">
      <w:pPr>
        <w:pStyle w:val="Body"/>
        <w:ind w:left="720"/>
        <w:rPr>
          <w:color w:val="auto"/>
          <w:sz w:val="22"/>
          <w:szCs w:val="22"/>
        </w:rPr>
      </w:pPr>
    </w:p>
    <w:p w14:paraId="2E555450" w14:textId="77777777" w:rsidR="00202EBA" w:rsidRDefault="00A44B1D" w:rsidP="00202EBA">
      <w:pPr>
        <w:pStyle w:val="Body"/>
        <w:numPr>
          <w:ilvl w:val="0"/>
          <w:numId w:val="17"/>
        </w:numPr>
        <w:rPr>
          <w:color w:val="auto"/>
          <w:sz w:val="22"/>
          <w:szCs w:val="22"/>
          <w:lang w:val="en-US"/>
        </w:rPr>
      </w:pPr>
      <w:r w:rsidRPr="0064032E">
        <w:rPr>
          <w:color w:val="auto"/>
          <w:sz w:val="22"/>
          <w:szCs w:val="22"/>
          <w:lang w:val="en-US"/>
        </w:rPr>
        <w:t>Transferability or potential transferability of the activity to another context.</w:t>
      </w:r>
    </w:p>
    <w:p w14:paraId="3B05CEA7" w14:textId="77777777" w:rsidR="00202EBA" w:rsidRDefault="00202EBA" w:rsidP="00202EBA">
      <w:pPr>
        <w:pStyle w:val="Body"/>
        <w:rPr>
          <w:i/>
          <w:sz w:val="20"/>
          <w:szCs w:val="20"/>
        </w:rPr>
      </w:pPr>
    </w:p>
    <w:p w14:paraId="66EA6BE0" w14:textId="3AFF8D8D" w:rsidR="00202EBA" w:rsidRDefault="001A7A61" w:rsidP="00202EBA">
      <w:pPr>
        <w:pStyle w:val="Body"/>
        <w:rPr>
          <w:i/>
          <w:sz w:val="20"/>
          <w:szCs w:val="20"/>
        </w:rPr>
      </w:pPr>
      <w:r>
        <w:rPr>
          <w:i/>
          <w:sz w:val="20"/>
          <w:szCs w:val="20"/>
        </w:rPr>
        <w:t>C</w:t>
      </w:r>
      <w:r w:rsidR="00344623" w:rsidRPr="00202EBA">
        <w:rPr>
          <w:i/>
          <w:sz w:val="20"/>
          <w:szCs w:val="20"/>
        </w:rPr>
        <w:t>ould the practice, activity or initiative be used in a different context?  Have you supported others to employ your innovative practice in their context?  Are there any plans for colleagues in different contexts to employ your practice, activity or initiative?</w:t>
      </w:r>
      <w:r w:rsidR="00A81B1A" w:rsidRPr="00202EBA">
        <w:rPr>
          <w:i/>
          <w:sz w:val="20"/>
          <w:szCs w:val="20"/>
        </w:rPr>
        <w:t xml:space="preserve">  </w:t>
      </w:r>
    </w:p>
    <w:p w14:paraId="15117870" w14:textId="77777777" w:rsidR="00202EBA" w:rsidRDefault="00202EBA" w:rsidP="00202EBA">
      <w:pPr>
        <w:pStyle w:val="Body"/>
        <w:rPr>
          <w:i/>
          <w:sz w:val="20"/>
          <w:szCs w:val="20"/>
        </w:rPr>
      </w:pPr>
    </w:p>
    <w:p w14:paraId="4DBCBE37" w14:textId="02D4DA90" w:rsidR="00202EBA" w:rsidRPr="00202EBA" w:rsidRDefault="00344623" w:rsidP="00202EBA">
      <w:pPr>
        <w:pStyle w:val="Body"/>
        <w:rPr>
          <w:sz w:val="20"/>
          <w:szCs w:val="20"/>
        </w:rPr>
      </w:pPr>
      <w:r w:rsidRPr="00202EBA">
        <w:rPr>
          <w:sz w:val="20"/>
          <w:szCs w:val="20"/>
        </w:rPr>
        <w:t xml:space="preserve">This could include (but is not limited to) evidence detailing how colleagues from different departments or schools plan to </w:t>
      </w:r>
      <w:r w:rsidR="00492AC2" w:rsidRPr="00202EBA">
        <w:rPr>
          <w:sz w:val="20"/>
          <w:szCs w:val="20"/>
        </w:rPr>
        <w:t>employ your practice, activity or initiative, whilst still maintaining local flexibility in how it is played out in contexts of varying size and complexity.</w:t>
      </w:r>
      <w:r w:rsidR="00202EBA" w:rsidRPr="00202EBA">
        <w:rPr>
          <w:sz w:val="20"/>
          <w:szCs w:val="20"/>
        </w:rPr>
        <w:t xml:space="preserve">  </w:t>
      </w:r>
    </w:p>
    <w:p w14:paraId="352D04AE" w14:textId="77777777" w:rsidR="00202EBA" w:rsidRPr="00202EBA" w:rsidRDefault="00202EBA" w:rsidP="00202EBA">
      <w:pPr>
        <w:pStyle w:val="Body"/>
        <w:rPr>
          <w:sz w:val="20"/>
          <w:szCs w:val="20"/>
        </w:rPr>
      </w:pPr>
    </w:p>
    <w:p w14:paraId="33809AF6" w14:textId="2035FE85" w:rsidR="00202EBA" w:rsidRPr="00202EBA" w:rsidRDefault="00202EBA" w:rsidP="00202EBA">
      <w:pPr>
        <w:pStyle w:val="Body"/>
        <w:rPr>
          <w:rFonts w:eastAsia="Times New Roman"/>
          <w:sz w:val="20"/>
          <w:szCs w:val="20"/>
          <w:bdr w:val="none" w:sz="0" w:space="0" w:color="auto" w:frame="1"/>
        </w:rPr>
      </w:pPr>
      <w:r w:rsidRPr="00202EBA">
        <w:rPr>
          <w:sz w:val="20"/>
          <w:szCs w:val="20"/>
        </w:rPr>
        <w:t xml:space="preserve">Examples of evidence could include (but are not limited to): </w:t>
      </w:r>
      <w:r w:rsidRPr="00202EBA">
        <w:rPr>
          <w:rFonts w:eastAsia="Times New Roman"/>
          <w:sz w:val="20"/>
          <w:szCs w:val="20"/>
          <w:bdr w:val="none" w:sz="0" w:space="0" w:color="auto" w:frame="1"/>
        </w:rPr>
        <w:t>details of how the activity could be used in another area</w:t>
      </w:r>
      <w:r>
        <w:rPr>
          <w:rFonts w:eastAsia="Times New Roman"/>
          <w:sz w:val="20"/>
          <w:szCs w:val="20"/>
          <w:bdr w:val="none" w:sz="0" w:space="0" w:color="auto" w:frame="1"/>
        </w:rPr>
        <w:t xml:space="preserve"> /</w:t>
      </w:r>
      <w:r w:rsidRPr="00202EBA">
        <w:rPr>
          <w:rFonts w:eastAsia="Times New Roman"/>
          <w:sz w:val="20"/>
          <w:szCs w:val="20"/>
          <w:bdr w:val="none" w:sz="0" w:space="0" w:color="auto" w:frame="1"/>
        </w:rPr>
        <w:t xml:space="preserve"> details of plans from different departments or schools to implement your practice</w:t>
      </w:r>
      <w:r>
        <w:rPr>
          <w:rFonts w:eastAsia="Times New Roman"/>
          <w:sz w:val="20"/>
          <w:szCs w:val="20"/>
          <w:bdr w:val="none" w:sz="0" w:space="0" w:color="auto" w:frame="1"/>
        </w:rPr>
        <w:t xml:space="preserve"> /</w:t>
      </w:r>
      <w:r w:rsidRPr="00202EBA">
        <w:rPr>
          <w:rFonts w:eastAsia="Times New Roman"/>
          <w:sz w:val="20"/>
          <w:szCs w:val="20"/>
          <w:bdr w:val="none" w:sz="0" w:space="0" w:color="auto" w:frame="1"/>
        </w:rPr>
        <w:t xml:space="preserve"> details of how you have supported others to employ your innovative practice in their context etc. </w:t>
      </w:r>
    </w:p>
    <w:p w14:paraId="177490A6" w14:textId="6DDDF2C3" w:rsidR="00202EBA" w:rsidRPr="00202EBA" w:rsidRDefault="00202EBA" w:rsidP="00202EBA">
      <w:pPr>
        <w:pStyle w:val="Body"/>
        <w:rPr>
          <w:rFonts w:eastAsia="Times New Roman"/>
          <w:sz w:val="20"/>
          <w:szCs w:val="20"/>
          <w:bdr w:val="none" w:sz="0" w:space="0" w:color="auto" w:frame="1"/>
        </w:rPr>
      </w:pPr>
    </w:p>
    <w:p w14:paraId="2FBF98CC" w14:textId="645597CF" w:rsidR="00202EBA" w:rsidRPr="00202EBA" w:rsidRDefault="00202EBA" w:rsidP="00202EBA">
      <w:pPr>
        <w:pStyle w:val="Body"/>
        <w:rPr>
          <w:rFonts w:eastAsia="Times New Roman"/>
          <w:sz w:val="20"/>
          <w:szCs w:val="20"/>
          <w:bdr w:val="none" w:sz="0" w:space="0" w:color="auto" w:frame="1"/>
        </w:rPr>
      </w:pPr>
    </w:p>
    <w:p w14:paraId="67232FDF" w14:textId="77777777" w:rsidR="00202EBA" w:rsidRP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color w:val="000000" w:themeColor="text1"/>
          <w:bdr w:val="none" w:sz="0" w:space="0" w:color="auto"/>
          <w:lang w:val="en-GB" w:eastAsia="en-GB"/>
        </w:rPr>
      </w:pPr>
      <w:r w:rsidRPr="00202EBA">
        <w:rPr>
          <w:rFonts w:ascii="Arial" w:eastAsia="Times New Roman" w:hAnsi="Arial" w:cs="Arial"/>
          <w:i/>
          <w:iCs/>
          <w:color w:val="000000" w:themeColor="text1"/>
          <w:sz w:val="22"/>
          <w:szCs w:val="22"/>
          <w:bdr w:val="none" w:sz="0" w:space="0" w:color="auto"/>
          <w:shd w:val="clear" w:color="auto" w:fill="FFFFFF"/>
          <w:lang w:val="en-GB" w:eastAsia="en-GB"/>
        </w:rPr>
        <w:lastRenderedPageBreak/>
        <w:t>Evidence in all categories can be qualitative or quantitative and may be formal and/or informal. Evidence is key to all successful applications, so applicants are advised to develop this before applying for an award.</w:t>
      </w:r>
    </w:p>
    <w:p w14:paraId="77A73519" w14:textId="6B71C72F" w:rsidR="00644AAA" w:rsidRDefault="00644AAA">
      <w:pPr>
        <w:pStyle w:val="Body"/>
        <w:rPr>
          <w:color w:val="auto"/>
          <w:sz w:val="22"/>
          <w:szCs w:val="22"/>
          <w:lang w:val="en-US"/>
        </w:rPr>
      </w:pPr>
    </w:p>
    <w:p w14:paraId="06F356E1" w14:textId="77777777" w:rsidR="00202EBA" w:rsidRPr="0064032E" w:rsidRDefault="00202EBA">
      <w:pPr>
        <w:pStyle w:val="Body"/>
        <w:rPr>
          <w:color w:val="auto"/>
          <w:sz w:val="22"/>
          <w:szCs w:val="22"/>
        </w:rPr>
      </w:pPr>
    </w:p>
    <w:p w14:paraId="64ACF365" w14:textId="766E04D3" w:rsidR="00644AAA" w:rsidRPr="00BB09DE" w:rsidRDefault="00A44B1D" w:rsidP="00DC2D41">
      <w:pPr>
        <w:pStyle w:val="Heading2"/>
        <w:rPr>
          <w:rFonts w:ascii="Arial" w:hAnsi="Arial" w:cs="Arial"/>
          <w:sz w:val="24"/>
          <w:szCs w:val="24"/>
        </w:rPr>
      </w:pPr>
      <w:r w:rsidRPr="00BB09DE">
        <w:rPr>
          <w:rFonts w:ascii="Arial" w:eastAsia="Arial Unicode MS" w:hAnsi="Arial" w:cs="Arial"/>
          <w:sz w:val="24"/>
          <w:szCs w:val="24"/>
        </w:rPr>
        <w:t xml:space="preserve">6.  Who can </w:t>
      </w:r>
      <w:r w:rsidR="00202EBA">
        <w:rPr>
          <w:rFonts w:ascii="Arial" w:eastAsia="Arial Unicode MS" w:hAnsi="Arial" w:cs="Arial"/>
          <w:sz w:val="24"/>
          <w:szCs w:val="24"/>
        </w:rPr>
        <w:t xml:space="preserve">support a </w:t>
      </w:r>
      <w:r w:rsidRPr="00BB09DE">
        <w:rPr>
          <w:rFonts w:ascii="Arial" w:eastAsia="Arial Unicode MS" w:hAnsi="Arial" w:cs="Arial"/>
          <w:sz w:val="24"/>
          <w:szCs w:val="24"/>
        </w:rPr>
        <w:t>nomination?</w:t>
      </w:r>
    </w:p>
    <w:p w14:paraId="5A025882" w14:textId="77777777" w:rsidR="00644AAA" w:rsidRPr="0064032E" w:rsidRDefault="00644AAA">
      <w:pPr>
        <w:pStyle w:val="Body"/>
        <w:ind w:left="360"/>
        <w:rPr>
          <w:b/>
          <w:bCs/>
          <w:color w:val="auto"/>
          <w:sz w:val="22"/>
          <w:szCs w:val="22"/>
        </w:rPr>
      </w:pPr>
    </w:p>
    <w:p w14:paraId="270A65DE" w14:textId="5271FF05" w:rsidR="00644AAA" w:rsidRPr="0064032E" w:rsidRDefault="00A44B1D">
      <w:pPr>
        <w:pStyle w:val="Body"/>
        <w:numPr>
          <w:ilvl w:val="1"/>
          <w:numId w:val="19"/>
        </w:numPr>
        <w:rPr>
          <w:b/>
          <w:bCs/>
          <w:color w:val="auto"/>
          <w:sz w:val="22"/>
          <w:szCs w:val="22"/>
          <w:lang w:val="en-US"/>
        </w:rPr>
      </w:pPr>
      <w:r w:rsidRPr="0064032E">
        <w:rPr>
          <w:color w:val="auto"/>
          <w:sz w:val="22"/>
          <w:szCs w:val="22"/>
          <w:lang w:val="en-US"/>
        </w:rPr>
        <w:t>Heads of department/school or other line managers, either as an outcome of professional development review or independently of this process</w:t>
      </w:r>
    </w:p>
    <w:p w14:paraId="54F2CC0A" w14:textId="77777777" w:rsidR="00644AAA" w:rsidRPr="0064032E" w:rsidRDefault="00644AAA">
      <w:pPr>
        <w:pStyle w:val="Body"/>
        <w:ind w:left="709"/>
        <w:rPr>
          <w:b/>
          <w:bCs/>
          <w:color w:val="auto"/>
          <w:sz w:val="22"/>
          <w:szCs w:val="22"/>
        </w:rPr>
      </w:pPr>
    </w:p>
    <w:p w14:paraId="018A8609" w14:textId="77777777" w:rsidR="00644AAA" w:rsidRDefault="00A44B1D">
      <w:pPr>
        <w:pStyle w:val="Body"/>
        <w:numPr>
          <w:ilvl w:val="1"/>
          <w:numId w:val="19"/>
        </w:numPr>
        <w:rPr>
          <w:b/>
          <w:bCs/>
          <w:sz w:val="22"/>
          <w:szCs w:val="22"/>
          <w:lang w:val="en-US"/>
        </w:rPr>
      </w:pPr>
      <w:r w:rsidRPr="0064032E">
        <w:rPr>
          <w:color w:val="auto"/>
          <w:sz w:val="22"/>
          <w:szCs w:val="22"/>
          <w:lang w:val="en-US"/>
        </w:rPr>
        <w:t xml:space="preserve">A peer or peers, subject-level committees or other groups, including in collaboration with students (via a staff-student </w:t>
      </w:r>
      <w:r>
        <w:rPr>
          <w:sz w:val="22"/>
          <w:szCs w:val="22"/>
          <w:lang w:val="en-US"/>
        </w:rPr>
        <w:t xml:space="preserve">committee or other student groups). </w:t>
      </w:r>
    </w:p>
    <w:p w14:paraId="3A44B80C" w14:textId="7EEFB931" w:rsidR="00644AAA" w:rsidRDefault="00644AAA">
      <w:pPr>
        <w:pStyle w:val="Body"/>
        <w:jc w:val="both"/>
        <w:rPr>
          <w:sz w:val="22"/>
          <w:szCs w:val="22"/>
        </w:rPr>
      </w:pPr>
    </w:p>
    <w:p w14:paraId="4DA09638" w14:textId="77777777" w:rsidR="00202EBA" w:rsidRDefault="00202EBA">
      <w:pPr>
        <w:pStyle w:val="Body"/>
        <w:jc w:val="both"/>
        <w:rPr>
          <w:sz w:val="22"/>
          <w:szCs w:val="22"/>
        </w:rPr>
      </w:pPr>
    </w:p>
    <w:p w14:paraId="795587B6" w14:textId="77777777" w:rsidR="00644AAA" w:rsidRPr="00BB09DE" w:rsidRDefault="00A44B1D" w:rsidP="00DC2D41">
      <w:pPr>
        <w:pStyle w:val="Heading2"/>
        <w:rPr>
          <w:rFonts w:ascii="Arial" w:hAnsi="Arial" w:cs="Arial"/>
          <w:sz w:val="24"/>
          <w:szCs w:val="24"/>
        </w:rPr>
      </w:pPr>
      <w:r w:rsidRPr="00BB09DE">
        <w:rPr>
          <w:rFonts w:ascii="Arial" w:hAnsi="Arial" w:cs="Arial"/>
          <w:sz w:val="24"/>
          <w:szCs w:val="24"/>
          <w:lang w:val="de-DE"/>
        </w:rPr>
        <w:t>7.  Nomination process</w:t>
      </w:r>
    </w:p>
    <w:p w14:paraId="6144573D" w14:textId="77777777" w:rsidR="00644AAA" w:rsidRPr="00826A1C" w:rsidRDefault="00644AAA">
      <w:pPr>
        <w:pStyle w:val="Body"/>
        <w:jc w:val="both"/>
        <w:rPr>
          <w:b/>
          <w:bCs/>
          <w:sz w:val="22"/>
          <w:szCs w:val="22"/>
        </w:rPr>
      </w:pPr>
    </w:p>
    <w:p w14:paraId="15D39E66" w14:textId="3C9124F4" w:rsidR="00644AAA" w:rsidRPr="00202EBA" w:rsidRDefault="00A44B1D">
      <w:pPr>
        <w:pStyle w:val="Body"/>
        <w:jc w:val="both"/>
        <w:rPr>
          <w:color w:val="000000" w:themeColor="text1"/>
          <w:sz w:val="22"/>
          <w:szCs w:val="22"/>
          <w:lang w:val="en-US"/>
        </w:rPr>
      </w:pPr>
      <w:r w:rsidRPr="00202EBA">
        <w:rPr>
          <w:color w:val="000000" w:themeColor="text1"/>
          <w:sz w:val="22"/>
          <w:szCs w:val="22"/>
          <w:lang w:val="en-US"/>
        </w:rPr>
        <w:t>Nominations are invited f</w:t>
      </w:r>
      <w:r w:rsidR="001A7A61">
        <w:rPr>
          <w:color w:val="000000" w:themeColor="text1"/>
          <w:sz w:val="22"/>
          <w:szCs w:val="22"/>
          <w:lang w:val="en-US"/>
        </w:rPr>
        <w:t>rom</w:t>
      </w:r>
      <w:r w:rsidRPr="00202EBA">
        <w:rPr>
          <w:color w:val="000000" w:themeColor="text1"/>
          <w:sz w:val="22"/>
          <w:szCs w:val="22"/>
          <w:lang w:val="en-US"/>
        </w:rPr>
        <w:t xml:space="preserve"> individual or groups of staff who consider</w:t>
      </w:r>
      <w:r w:rsidR="001A7A61">
        <w:rPr>
          <w:color w:val="000000" w:themeColor="text1"/>
          <w:sz w:val="22"/>
          <w:szCs w:val="22"/>
          <w:lang w:val="en-US"/>
        </w:rPr>
        <w:t xml:space="preserve"> they can </w:t>
      </w:r>
      <w:proofErr w:type="gramStart"/>
      <w:r w:rsidR="001A7A61">
        <w:rPr>
          <w:color w:val="000000" w:themeColor="text1"/>
          <w:sz w:val="22"/>
          <w:szCs w:val="22"/>
          <w:lang w:val="en-US"/>
        </w:rPr>
        <w:t>demonstrate</w:t>
      </w:r>
      <w:r w:rsidRPr="00202EBA">
        <w:rPr>
          <w:color w:val="000000" w:themeColor="text1"/>
          <w:sz w:val="22"/>
          <w:szCs w:val="22"/>
          <w:lang w:val="en-US"/>
        </w:rPr>
        <w:t xml:space="preserve">  </w:t>
      </w:r>
      <w:r w:rsidR="00826A1C" w:rsidRPr="00202EBA">
        <w:rPr>
          <w:color w:val="000000" w:themeColor="text1"/>
          <w:sz w:val="22"/>
          <w:szCs w:val="22"/>
        </w:rPr>
        <w:t>a</w:t>
      </w:r>
      <w:proofErr w:type="gramEnd"/>
      <w:r w:rsidR="00826A1C" w:rsidRPr="00202EBA">
        <w:rPr>
          <w:color w:val="000000" w:themeColor="text1"/>
          <w:sz w:val="22"/>
          <w:szCs w:val="22"/>
        </w:rPr>
        <w:t xml:space="preserve"> positive impact on learning and teaching / student experience activities</w:t>
      </w:r>
      <w:r w:rsidR="00826A1C" w:rsidRPr="00202EBA">
        <w:rPr>
          <w:color w:val="000000" w:themeColor="text1"/>
          <w:sz w:val="22"/>
          <w:szCs w:val="22"/>
          <w:lang w:val="en-US"/>
        </w:rPr>
        <w:t xml:space="preserve"> during the 202</w:t>
      </w:r>
      <w:r w:rsidR="00CD001F">
        <w:rPr>
          <w:color w:val="000000" w:themeColor="text1"/>
          <w:sz w:val="22"/>
          <w:szCs w:val="22"/>
          <w:lang w:val="en-US"/>
        </w:rPr>
        <w:t>2</w:t>
      </w:r>
      <w:r w:rsidR="00826A1C" w:rsidRPr="00202EBA">
        <w:rPr>
          <w:color w:val="000000" w:themeColor="text1"/>
          <w:sz w:val="22"/>
          <w:szCs w:val="22"/>
          <w:lang w:val="en-US"/>
        </w:rPr>
        <w:t>-202</w:t>
      </w:r>
      <w:r w:rsidR="00CD001F">
        <w:rPr>
          <w:color w:val="000000" w:themeColor="text1"/>
          <w:sz w:val="22"/>
          <w:szCs w:val="22"/>
          <w:lang w:val="en-US"/>
        </w:rPr>
        <w:t>3</w:t>
      </w:r>
      <w:r w:rsidR="00826A1C" w:rsidRPr="00202EBA">
        <w:rPr>
          <w:color w:val="000000" w:themeColor="text1"/>
          <w:sz w:val="22"/>
          <w:szCs w:val="22"/>
          <w:lang w:val="en-US"/>
        </w:rPr>
        <w:t>, or previous, academic year/s</w:t>
      </w:r>
      <w:r w:rsidRPr="00202EBA">
        <w:rPr>
          <w:color w:val="000000" w:themeColor="text1"/>
          <w:sz w:val="22"/>
          <w:szCs w:val="22"/>
          <w:lang w:val="en-US"/>
        </w:rPr>
        <w:t>.  Nominations should be submitted to the Faculty contact below by the declared deadline</w:t>
      </w:r>
      <w:r w:rsidR="00203515" w:rsidRPr="00202EBA">
        <w:rPr>
          <w:color w:val="000000" w:themeColor="text1"/>
          <w:sz w:val="22"/>
          <w:szCs w:val="22"/>
          <w:lang w:val="en-US"/>
        </w:rPr>
        <w:t>.</w:t>
      </w:r>
    </w:p>
    <w:p w14:paraId="194F4132" w14:textId="1084CDE5" w:rsidR="00826A1C" w:rsidRPr="00826A1C" w:rsidRDefault="00826A1C">
      <w:pPr>
        <w:pStyle w:val="Body"/>
        <w:jc w:val="both"/>
        <w:rPr>
          <w:sz w:val="22"/>
          <w:szCs w:val="22"/>
          <w:lang w:val="en-US"/>
        </w:rPr>
      </w:pPr>
    </w:p>
    <w:p w14:paraId="6C45BCBB" w14:textId="1A1DA45E" w:rsidR="00826A1C" w:rsidRPr="00202EBA" w:rsidRDefault="00826A1C" w:rsidP="00826A1C">
      <w:pPr>
        <w:pStyle w:val="Body"/>
        <w:jc w:val="both"/>
        <w:rPr>
          <w:color w:val="000000" w:themeColor="text1"/>
          <w:sz w:val="22"/>
          <w:szCs w:val="22"/>
        </w:rPr>
      </w:pPr>
      <w:r w:rsidRPr="00202EBA">
        <w:rPr>
          <w:color w:val="000000" w:themeColor="text1"/>
          <w:sz w:val="22"/>
          <w:szCs w:val="22"/>
          <w:lang w:val="en-US"/>
        </w:rPr>
        <w:t xml:space="preserve">Sustained excellence in the </w:t>
      </w:r>
      <w:r w:rsidRPr="00202EBA">
        <w:rPr>
          <w:color w:val="000000" w:themeColor="text1"/>
          <w:sz w:val="22"/>
          <w:szCs w:val="22"/>
          <w:u w:val="single"/>
          <w:lang w:val="en-US"/>
        </w:rPr>
        <w:t>delivery</w:t>
      </w:r>
      <w:r w:rsidRPr="00202EBA">
        <w:rPr>
          <w:color w:val="000000" w:themeColor="text1"/>
          <w:sz w:val="22"/>
          <w:szCs w:val="22"/>
          <w:lang w:val="en-US"/>
        </w:rPr>
        <w:t xml:space="preserve"> of learning and teaching falls outside the remit of the awards, but are captured within other reward frameworks within the Institution either through (</w:t>
      </w:r>
      <w:proofErr w:type="spellStart"/>
      <w:r w:rsidRPr="00202EBA">
        <w:rPr>
          <w:color w:val="000000" w:themeColor="text1"/>
          <w:sz w:val="22"/>
          <w:szCs w:val="22"/>
          <w:lang w:val="en-US"/>
        </w:rPr>
        <w:t>i</w:t>
      </w:r>
      <w:proofErr w:type="spellEnd"/>
      <w:r w:rsidRPr="00202EBA">
        <w:rPr>
          <w:color w:val="000000" w:themeColor="text1"/>
          <w:sz w:val="22"/>
          <w:szCs w:val="22"/>
          <w:lang w:val="en-US"/>
        </w:rPr>
        <w:t xml:space="preserve">) the Guild Awards, (ii) the Staff </w:t>
      </w:r>
      <w:r w:rsidR="00202EBA" w:rsidRPr="00202EBA">
        <w:rPr>
          <w:color w:val="000000" w:themeColor="text1"/>
          <w:sz w:val="22"/>
          <w:szCs w:val="22"/>
          <w:lang w:val="en-US"/>
        </w:rPr>
        <w:t>A</w:t>
      </w:r>
      <w:r w:rsidRPr="00202EBA">
        <w:rPr>
          <w:color w:val="000000" w:themeColor="text1"/>
          <w:sz w:val="22"/>
          <w:szCs w:val="22"/>
          <w:lang w:val="en-US"/>
        </w:rPr>
        <w:t>wards and/or (iii) annual review process.</w:t>
      </w:r>
    </w:p>
    <w:p w14:paraId="72705D5C" w14:textId="77777777" w:rsidR="00644AAA" w:rsidRDefault="00644AAA">
      <w:pPr>
        <w:pStyle w:val="Body"/>
        <w:jc w:val="both"/>
        <w:rPr>
          <w:sz w:val="22"/>
          <w:szCs w:val="22"/>
        </w:rPr>
      </w:pPr>
    </w:p>
    <w:p w14:paraId="5BBA7600" w14:textId="61DFBCBF" w:rsidR="00644AAA" w:rsidRDefault="00A44B1D">
      <w:pPr>
        <w:pStyle w:val="Body"/>
        <w:jc w:val="both"/>
        <w:rPr>
          <w:sz w:val="22"/>
          <w:szCs w:val="22"/>
        </w:rPr>
      </w:pPr>
      <w:r>
        <w:rPr>
          <w:sz w:val="22"/>
          <w:szCs w:val="22"/>
          <w:lang w:val="en-US"/>
        </w:rPr>
        <w:t>Nominations</w:t>
      </w:r>
      <w:r w:rsidR="00FD744E">
        <w:rPr>
          <w:sz w:val="22"/>
          <w:szCs w:val="22"/>
          <w:lang w:val="en-US"/>
        </w:rPr>
        <w:t xml:space="preserve"> for the LTSE awards</w:t>
      </w:r>
      <w:r>
        <w:rPr>
          <w:sz w:val="22"/>
          <w:szCs w:val="22"/>
          <w:lang w:val="en-US"/>
        </w:rPr>
        <w:t xml:space="preserve"> must be made on the form found in Appendix A and include both:</w:t>
      </w:r>
    </w:p>
    <w:p w14:paraId="1B4DC747" w14:textId="77777777" w:rsidR="00644AAA" w:rsidRDefault="00644AAA">
      <w:pPr>
        <w:pStyle w:val="Body"/>
        <w:jc w:val="both"/>
        <w:rPr>
          <w:sz w:val="22"/>
          <w:szCs w:val="22"/>
        </w:rPr>
      </w:pPr>
    </w:p>
    <w:p w14:paraId="11E2AA24" w14:textId="64F32CFA" w:rsidR="00644AAA" w:rsidRDefault="00A44B1D">
      <w:pPr>
        <w:pStyle w:val="ListParagraph"/>
        <w:numPr>
          <w:ilvl w:val="0"/>
          <w:numId w:val="21"/>
        </w:numPr>
        <w:spacing w:after="0" w:line="240" w:lineRule="auto"/>
        <w:jc w:val="both"/>
        <w:rPr>
          <w:rFonts w:ascii="Arial" w:hAnsi="Arial"/>
        </w:rPr>
      </w:pPr>
      <w:r>
        <w:rPr>
          <w:rFonts w:ascii="Arial" w:hAnsi="Arial"/>
        </w:rPr>
        <w:t xml:space="preserve">A statement from </w:t>
      </w:r>
      <w:r w:rsidRPr="00202EBA">
        <w:rPr>
          <w:rFonts w:ascii="Arial" w:hAnsi="Arial"/>
          <w:color w:val="000000" w:themeColor="text1"/>
        </w:rPr>
        <w:t>the nominee(s), providing an overview of the practice for which they have been nominated</w:t>
      </w:r>
      <w:r w:rsidR="00AA4F93" w:rsidRPr="00202EBA">
        <w:rPr>
          <w:rFonts w:ascii="Arial" w:hAnsi="Arial"/>
          <w:color w:val="000000" w:themeColor="text1"/>
        </w:rPr>
        <w:t xml:space="preserve"> which clearly addresses the criteria.</w:t>
      </w:r>
    </w:p>
    <w:p w14:paraId="3FA5D529" w14:textId="77777777" w:rsidR="00644AAA" w:rsidRDefault="00644AAA">
      <w:pPr>
        <w:pStyle w:val="ListParagraph"/>
        <w:spacing w:after="0" w:line="240" w:lineRule="auto"/>
        <w:ind w:left="360"/>
        <w:jc w:val="both"/>
        <w:rPr>
          <w:rFonts w:ascii="Arial" w:eastAsia="Arial" w:hAnsi="Arial" w:cs="Arial"/>
        </w:rPr>
      </w:pPr>
    </w:p>
    <w:p w14:paraId="57EF5491" w14:textId="77777777" w:rsidR="00644AAA" w:rsidRDefault="00A44B1D">
      <w:pPr>
        <w:pStyle w:val="ListParagraph"/>
        <w:numPr>
          <w:ilvl w:val="0"/>
          <w:numId w:val="21"/>
        </w:numPr>
        <w:spacing w:after="0" w:line="240" w:lineRule="auto"/>
        <w:jc w:val="both"/>
        <w:rPr>
          <w:rFonts w:ascii="Arial" w:hAnsi="Arial"/>
        </w:rPr>
      </w:pPr>
      <w:r>
        <w:rPr>
          <w:rFonts w:ascii="Arial" w:hAnsi="Arial"/>
        </w:rPr>
        <w:t>A statement from the staff and/or students proposing the nominee(s), providing a rationale for the nomination.</w:t>
      </w:r>
    </w:p>
    <w:p w14:paraId="138C343E" w14:textId="77777777" w:rsidR="00644AAA" w:rsidRDefault="00644AAA">
      <w:pPr>
        <w:pStyle w:val="ListParagraph"/>
        <w:spacing w:after="0" w:line="240" w:lineRule="auto"/>
        <w:ind w:left="360"/>
        <w:jc w:val="both"/>
        <w:rPr>
          <w:rFonts w:ascii="Arial" w:eastAsia="Arial" w:hAnsi="Arial" w:cs="Arial"/>
        </w:rPr>
      </w:pPr>
    </w:p>
    <w:p w14:paraId="5D2E4C0F" w14:textId="77777777" w:rsidR="00644AAA" w:rsidRDefault="00644AAA">
      <w:pPr>
        <w:pStyle w:val="Body"/>
        <w:jc w:val="both"/>
        <w:rPr>
          <w:sz w:val="22"/>
          <w:szCs w:val="22"/>
        </w:rPr>
      </w:pPr>
    </w:p>
    <w:p w14:paraId="5428C133" w14:textId="77777777" w:rsidR="00644AAA" w:rsidRDefault="00A44B1D">
      <w:pPr>
        <w:pStyle w:val="Body"/>
        <w:jc w:val="both"/>
        <w:rPr>
          <w:sz w:val="22"/>
          <w:szCs w:val="22"/>
        </w:rPr>
      </w:pPr>
      <w:r>
        <w:rPr>
          <w:sz w:val="22"/>
          <w:szCs w:val="22"/>
          <w:lang w:val="en-US"/>
        </w:rPr>
        <w:t>The deadline for nominations will be notified by each Faculty.</w:t>
      </w:r>
    </w:p>
    <w:p w14:paraId="3A88B4FE" w14:textId="77777777" w:rsidR="00644AAA" w:rsidRDefault="00644AAA">
      <w:pPr>
        <w:pStyle w:val="Body"/>
        <w:jc w:val="both"/>
        <w:rPr>
          <w:sz w:val="22"/>
          <w:szCs w:val="22"/>
        </w:rPr>
      </w:pPr>
    </w:p>
    <w:p w14:paraId="3F98FDAA" w14:textId="7E37797E" w:rsidR="00754F1B" w:rsidRDefault="00754F1B" w:rsidP="00754F1B">
      <w:pPr>
        <w:pStyle w:val="Body"/>
        <w:jc w:val="both"/>
        <w:rPr>
          <w:sz w:val="22"/>
          <w:szCs w:val="22"/>
          <w:lang w:val="en-US"/>
        </w:rPr>
      </w:pPr>
      <w:r w:rsidRPr="00E92C91">
        <w:rPr>
          <w:sz w:val="22"/>
          <w:szCs w:val="22"/>
          <w:lang w:val="en-US"/>
        </w:rPr>
        <w:t>Nominations should be submitted to the relevant Officer for each Faculty, as follows:</w:t>
      </w:r>
    </w:p>
    <w:p w14:paraId="313CE4B0" w14:textId="77777777" w:rsidR="00202EBA" w:rsidRPr="00E92C91" w:rsidRDefault="00202EBA" w:rsidP="00754F1B">
      <w:pPr>
        <w:pStyle w:val="Body"/>
        <w:jc w:val="both"/>
        <w:rPr>
          <w:sz w:val="22"/>
          <w:szCs w:val="22"/>
        </w:rPr>
      </w:pPr>
    </w:p>
    <w:p w14:paraId="54C610F2" w14:textId="7D6BFB00" w:rsidR="00CC2A8F" w:rsidRDefault="00754F1B" w:rsidP="00CC2A8F">
      <w:pPr>
        <w:rPr>
          <w:rFonts w:ascii="Arial" w:hAnsi="Arial" w:cs="Arial"/>
          <w:sz w:val="22"/>
          <w:szCs w:val="22"/>
          <w:lang w:val="it-IT"/>
        </w:rPr>
      </w:pPr>
      <w:r w:rsidRPr="00E92C91">
        <w:rPr>
          <w:rFonts w:ascii="Arial" w:hAnsi="Arial" w:cs="Arial"/>
          <w:sz w:val="22"/>
          <w:szCs w:val="22"/>
          <w:lang w:val="it-IT"/>
        </w:rPr>
        <w:t>Faculty of Health &amp; Life Sciences:</w:t>
      </w:r>
      <w:r w:rsidRPr="00E92C91">
        <w:rPr>
          <w:rFonts w:ascii="Arial" w:hAnsi="Arial" w:cs="Arial"/>
          <w:sz w:val="22"/>
          <w:szCs w:val="22"/>
          <w:lang w:val="it-IT"/>
        </w:rPr>
        <w:tab/>
      </w:r>
      <w:r w:rsidRPr="00E92C91">
        <w:rPr>
          <w:rFonts w:ascii="Arial" w:hAnsi="Arial" w:cs="Arial"/>
          <w:sz w:val="22"/>
          <w:szCs w:val="22"/>
          <w:lang w:val="it-IT"/>
        </w:rPr>
        <w:tab/>
      </w:r>
      <w:r w:rsidRPr="00E92C91">
        <w:rPr>
          <w:rFonts w:ascii="Arial" w:hAnsi="Arial" w:cs="Arial"/>
          <w:sz w:val="22"/>
          <w:szCs w:val="22"/>
          <w:lang w:val="it-IT"/>
        </w:rPr>
        <w:tab/>
      </w:r>
      <w:r w:rsidR="00CC2A8F" w:rsidRPr="00CC2A8F">
        <w:rPr>
          <w:rFonts w:ascii="Arial" w:hAnsi="Arial" w:cs="Arial"/>
          <w:sz w:val="22"/>
          <w:szCs w:val="22"/>
          <w:lang w:val="it-IT"/>
        </w:rPr>
        <w:t xml:space="preserve">Anita Summers </w:t>
      </w:r>
    </w:p>
    <w:p w14:paraId="4CAB725E" w14:textId="40937310" w:rsidR="00754F1B" w:rsidRPr="00E67FFE" w:rsidRDefault="00FC590C" w:rsidP="00E67FFE">
      <w:pPr>
        <w:ind w:left="4320" w:firstLine="720"/>
        <w:rPr>
          <w:rFonts w:ascii="Arial" w:hAnsi="Arial" w:cs="Arial"/>
          <w:sz w:val="22"/>
          <w:szCs w:val="22"/>
          <w:lang w:val="it-IT"/>
        </w:rPr>
      </w:pPr>
      <w:hyperlink r:id="rId11" w:history="1">
        <w:r w:rsidR="00E67FFE" w:rsidRPr="00FF5730">
          <w:rPr>
            <w:rStyle w:val="Hyperlink"/>
            <w:rFonts w:ascii="Arial" w:hAnsi="Arial" w:cs="Arial"/>
            <w:sz w:val="22"/>
            <w:szCs w:val="22"/>
            <w:lang w:val="it-IT"/>
          </w:rPr>
          <w:t>A.Summers@liverpool.ac.uk</w:t>
        </w:r>
      </w:hyperlink>
      <w:r w:rsidR="00E67FFE">
        <w:rPr>
          <w:rFonts w:ascii="Arial" w:hAnsi="Arial" w:cs="Arial"/>
          <w:sz w:val="22"/>
          <w:szCs w:val="22"/>
          <w:lang w:val="it-IT"/>
        </w:rPr>
        <w:t xml:space="preserve"> </w:t>
      </w:r>
      <w:r w:rsidR="00754F1B" w:rsidRPr="00CC2A8F">
        <w:rPr>
          <w:rFonts w:ascii="Arial" w:eastAsia="Times New Roman" w:hAnsi="Arial" w:cs="Arial"/>
          <w:color w:val="0078D7"/>
          <w:sz w:val="22"/>
          <w:szCs w:val="22"/>
          <w:bdr w:val="none" w:sz="0" w:space="0" w:color="auto"/>
          <w:lang w:val="en-GB" w:eastAsia="en-GB"/>
        </w:rPr>
        <w:t xml:space="preserve"> </w:t>
      </w:r>
    </w:p>
    <w:p w14:paraId="04315AE6" w14:textId="77777777" w:rsidR="00202EBA" w:rsidRPr="00CC2A8F" w:rsidRDefault="00202EBA" w:rsidP="00CC2A8F">
      <w:pPr>
        <w:rPr>
          <w:rFonts w:ascii="Arial" w:eastAsia="Times New Roman" w:hAnsi="Arial" w:cs="Arial"/>
          <w:sz w:val="22"/>
          <w:szCs w:val="22"/>
          <w:bdr w:val="none" w:sz="0" w:space="0" w:color="auto"/>
          <w:lang w:val="en-GB" w:eastAsia="en-GB"/>
        </w:rPr>
      </w:pPr>
    </w:p>
    <w:p w14:paraId="684F5617" w14:textId="7478E75E" w:rsidR="00754F1B" w:rsidRDefault="00754F1B" w:rsidP="00754F1B">
      <w:pPr>
        <w:pStyle w:val="Body"/>
        <w:rPr>
          <w:sz w:val="22"/>
          <w:szCs w:val="22"/>
        </w:rPr>
      </w:pPr>
      <w:r w:rsidRPr="00CC2A8F">
        <w:rPr>
          <w:sz w:val="22"/>
          <w:szCs w:val="22"/>
          <w:lang w:val="de-DE"/>
        </w:rPr>
        <w:t>Faculty of Science &amp; Engineering:</w:t>
      </w:r>
      <w:r w:rsidRPr="00CC2A8F">
        <w:rPr>
          <w:sz w:val="22"/>
          <w:szCs w:val="22"/>
          <w:lang w:val="de-DE"/>
        </w:rPr>
        <w:tab/>
      </w:r>
      <w:r w:rsidRPr="00CC2A8F">
        <w:rPr>
          <w:sz w:val="22"/>
          <w:szCs w:val="22"/>
          <w:lang w:val="de-DE"/>
        </w:rPr>
        <w:tab/>
      </w:r>
      <w:r w:rsidRPr="00CC2A8F">
        <w:rPr>
          <w:sz w:val="22"/>
          <w:szCs w:val="22"/>
          <w:lang w:val="de-DE"/>
        </w:rPr>
        <w:tab/>
        <w:t xml:space="preserve">Student Experience Team   </w:t>
      </w:r>
      <w:r w:rsidRPr="00CC2A8F">
        <w:rPr>
          <w:sz w:val="22"/>
          <w:szCs w:val="22"/>
          <w:lang w:val="de-DE"/>
        </w:rPr>
        <w:tab/>
      </w:r>
      <w:r w:rsidRPr="00CC2A8F">
        <w:rPr>
          <w:sz w:val="22"/>
          <w:szCs w:val="22"/>
          <w:lang w:val="de-DE"/>
        </w:rPr>
        <w:tab/>
      </w:r>
      <w:r w:rsidRPr="00CC2A8F">
        <w:rPr>
          <w:sz w:val="22"/>
          <w:szCs w:val="22"/>
          <w:lang w:val="de-DE"/>
        </w:rPr>
        <w:tab/>
      </w:r>
      <w:r w:rsidRPr="00CC2A8F">
        <w:rPr>
          <w:sz w:val="22"/>
          <w:szCs w:val="22"/>
          <w:lang w:val="de-DE"/>
        </w:rPr>
        <w:tab/>
      </w:r>
      <w:r w:rsidRPr="00CC2A8F">
        <w:rPr>
          <w:sz w:val="22"/>
          <w:szCs w:val="22"/>
          <w:lang w:val="de-DE"/>
        </w:rPr>
        <w:tab/>
      </w:r>
      <w:r w:rsidRPr="00CC2A8F">
        <w:rPr>
          <w:sz w:val="22"/>
          <w:szCs w:val="22"/>
          <w:lang w:val="de-DE"/>
        </w:rPr>
        <w:tab/>
      </w:r>
      <w:r w:rsidRPr="00CC2A8F">
        <w:rPr>
          <w:sz w:val="22"/>
          <w:szCs w:val="22"/>
          <w:lang w:val="de-DE"/>
        </w:rPr>
        <w:tab/>
      </w:r>
      <w:r w:rsidRPr="00CC2A8F">
        <w:rPr>
          <w:sz w:val="22"/>
          <w:szCs w:val="22"/>
          <w:lang w:val="de-DE"/>
        </w:rPr>
        <w:tab/>
      </w:r>
      <w:r w:rsidRPr="00CC2A8F">
        <w:rPr>
          <w:sz w:val="22"/>
          <w:szCs w:val="22"/>
          <w:lang w:val="de-DE"/>
        </w:rPr>
        <w:tab/>
      </w:r>
      <w:r w:rsidR="00FC590C">
        <w:fldChar w:fldCharType="begin"/>
      </w:r>
      <w:r w:rsidR="00FC590C">
        <w:instrText xml:space="preserve"> HYPERLINK "mailto:SciEng-SEE@liverpool.ac.uk" </w:instrText>
      </w:r>
      <w:r w:rsidR="00FC590C">
        <w:fldChar w:fldCharType="separate"/>
      </w:r>
      <w:r w:rsidRPr="00CC2A8F">
        <w:rPr>
          <w:rStyle w:val="Hyperlink"/>
          <w:sz w:val="22"/>
          <w:szCs w:val="22"/>
        </w:rPr>
        <w:t>SciEng-SEE@liverpool.ac.uk</w:t>
      </w:r>
      <w:r w:rsidR="00FC590C">
        <w:rPr>
          <w:rStyle w:val="Hyperlink"/>
          <w:sz w:val="22"/>
          <w:szCs w:val="22"/>
        </w:rPr>
        <w:fldChar w:fldCharType="end"/>
      </w:r>
      <w:r w:rsidRPr="00CC2A8F">
        <w:rPr>
          <w:sz w:val="22"/>
          <w:szCs w:val="22"/>
        </w:rPr>
        <w:t xml:space="preserve"> </w:t>
      </w:r>
    </w:p>
    <w:p w14:paraId="5D50FBBB" w14:textId="77777777" w:rsidR="00202EBA" w:rsidRPr="00CC2A8F" w:rsidRDefault="00202EBA" w:rsidP="00754F1B">
      <w:pPr>
        <w:pStyle w:val="Body"/>
        <w:rPr>
          <w:sz w:val="22"/>
          <w:szCs w:val="22"/>
        </w:rPr>
      </w:pPr>
    </w:p>
    <w:p w14:paraId="1DB44A07" w14:textId="77777777" w:rsidR="00031FF7" w:rsidRDefault="00754F1B" w:rsidP="00754F1B">
      <w:pPr>
        <w:pStyle w:val="Body"/>
        <w:ind w:left="5040" w:hanging="5040"/>
        <w:rPr>
          <w:sz w:val="22"/>
          <w:szCs w:val="22"/>
          <w:lang w:val="en-US"/>
        </w:rPr>
      </w:pPr>
      <w:r w:rsidRPr="00CC2A8F">
        <w:rPr>
          <w:sz w:val="22"/>
          <w:szCs w:val="22"/>
          <w:lang w:val="en-US"/>
        </w:rPr>
        <w:t>Faculty of Humanities and Social Sciences:</w:t>
      </w:r>
      <w:r w:rsidRPr="00CC2A8F">
        <w:rPr>
          <w:sz w:val="22"/>
          <w:szCs w:val="22"/>
          <w:lang w:val="en-US"/>
        </w:rPr>
        <w:tab/>
      </w:r>
      <w:r w:rsidR="00031FF7">
        <w:rPr>
          <w:sz w:val="22"/>
          <w:szCs w:val="22"/>
          <w:lang w:val="en-US"/>
        </w:rPr>
        <w:t>Emily Wheeler</w:t>
      </w:r>
    </w:p>
    <w:p w14:paraId="46A6974F" w14:textId="6245755D" w:rsidR="00754F1B" w:rsidRPr="00CC2A8F" w:rsidRDefault="00FC590C" w:rsidP="00031FF7">
      <w:pPr>
        <w:pStyle w:val="Body"/>
        <w:ind w:left="5040"/>
        <w:rPr>
          <w:sz w:val="22"/>
          <w:szCs w:val="22"/>
        </w:rPr>
      </w:pPr>
      <w:hyperlink r:id="rId12" w:history="1">
        <w:r w:rsidR="00CD001F" w:rsidRPr="00F312B7">
          <w:rPr>
            <w:rStyle w:val="Hyperlink"/>
            <w:sz w:val="22"/>
            <w:szCs w:val="22"/>
          </w:rPr>
          <w:t>hssenq@liverpool.ac.uk</w:t>
        </w:r>
      </w:hyperlink>
      <w:r w:rsidR="00CD001F">
        <w:rPr>
          <w:rStyle w:val="Hyperlink"/>
          <w:sz w:val="22"/>
          <w:szCs w:val="22"/>
        </w:rPr>
        <w:t xml:space="preserve">  </w:t>
      </w:r>
      <w:r w:rsidR="00754F1B" w:rsidRPr="00CC2A8F">
        <w:rPr>
          <w:sz w:val="22"/>
          <w:szCs w:val="22"/>
        </w:rPr>
        <w:t xml:space="preserve"> </w:t>
      </w:r>
    </w:p>
    <w:p w14:paraId="106E3509" w14:textId="77777777" w:rsidR="00644AAA" w:rsidRDefault="00644AAA">
      <w:pPr>
        <w:pStyle w:val="Body"/>
        <w:jc w:val="both"/>
        <w:rPr>
          <w:sz w:val="22"/>
          <w:szCs w:val="22"/>
        </w:rPr>
      </w:pPr>
    </w:p>
    <w:p w14:paraId="1EA7F560" w14:textId="77777777" w:rsidR="00031FF7" w:rsidRDefault="00031FF7">
      <w:pPr>
        <w:pStyle w:val="Body"/>
        <w:jc w:val="both"/>
        <w:rPr>
          <w:sz w:val="22"/>
          <w:szCs w:val="22"/>
          <w:lang w:val="en-US"/>
        </w:rPr>
      </w:pPr>
    </w:p>
    <w:p w14:paraId="6EF5493F" w14:textId="2888AED5" w:rsidR="00644AAA" w:rsidRDefault="00A44B1D">
      <w:pPr>
        <w:pStyle w:val="Body"/>
        <w:jc w:val="both"/>
        <w:rPr>
          <w:sz w:val="22"/>
          <w:szCs w:val="22"/>
        </w:rPr>
      </w:pPr>
      <w:r>
        <w:rPr>
          <w:sz w:val="22"/>
          <w:szCs w:val="22"/>
          <w:lang w:val="en-US"/>
        </w:rPr>
        <w:t>For further information on the Learning and Teaching Award process please refer to the Faculty Learning and Teaching Award Champions, these are:</w:t>
      </w:r>
    </w:p>
    <w:p w14:paraId="5307F1D1" w14:textId="77777777" w:rsidR="00644AAA" w:rsidRDefault="00644AAA">
      <w:pPr>
        <w:pStyle w:val="Body"/>
        <w:jc w:val="both"/>
        <w:rPr>
          <w:sz w:val="22"/>
          <w:szCs w:val="22"/>
        </w:rPr>
      </w:pPr>
    </w:p>
    <w:p w14:paraId="72D4C98C" w14:textId="1A68668F" w:rsidR="00644AAA" w:rsidRDefault="00A44B1D">
      <w:pPr>
        <w:pStyle w:val="Body"/>
        <w:jc w:val="both"/>
        <w:rPr>
          <w:sz w:val="22"/>
          <w:szCs w:val="22"/>
        </w:rPr>
      </w:pPr>
      <w:r>
        <w:rPr>
          <w:sz w:val="22"/>
          <w:szCs w:val="22"/>
          <w:lang w:val="en-US"/>
        </w:rPr>
        <w:t xml:space="preserve">Faculty of Health &amp; Life Sciences: </w:t>
      </w:r>
      <w:r>
        <w:rPr>
          <w:sz w:val="22"/>
          <w:szCs w:val="22"/>
          <w:lang w:val="en-US"/>
        </w:rPr>
        <w:tab/>
      </w:r>
      <w:r>
        <w:rPr>
          <w:sz w:val="22"/>
          <w:szCs w:val="22"/>
          <w:lang w:val="en-US"/>
        </w:rPr>
        <w:tab/>
      </w:r>
      <w:r>
        <w:rPr>
          <w:sz w:val="22"/>
          <w:szCs w:val="22"/>
          <w:lang w:val="en-US"/>
        </w:rPr>
        <w:tab/>
        <w:t xml:space="preserve">Prof Luke Dawson (Dentistry)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hyperlink r:id="rId13" w:history="1">
        <w:r w:rsidR="002013A9" w:rsidRPr="00D17002">
          <w:rPr>
            <w:rStyle w:val="Hyperlink"/>
            <w:sz w:val="22"/>
            <w:szCs w:val="22"/>
            <w:lang w:val="en-US"/>
          </w:rPr>
          <w:t>ldawson@liverpool.ac.uk</w:t>
        </w:r>
      </w:hyperlink>
      <w:r w:rsidR="00AA4F93">
        <w:rPr>
          <w:rStyle w:val="Hyperlink"/>
          <w:sz w:val="22"/>
          <w:szCs w:val="22"/>
          <w:lang w:val="en-US"/>
        </w:rPr>
        <w:t xml:space="preserve"> </w:t>
      </w:r>
      <w:r>
        <w:rPr>
          <w:sz w:val="22"/>
          <w:szCs w:val="22"/>
        </w:rPr>
        <w:tab/>
      </w:r>
    </w:p>
    <w:p w14:paraId="6844EBE7" w14:textId="5BD99CB7" w:rsidR="00644AAA" w:rsidRDefault="00A44B1D">
      <w:pPr>
        <w:pStyle w:val="Body"/>
        <w:jc w:val="both"/>
        <w:rPr>
          <w:sz w:val="22"/>
          <w:szCs w:val="22"/>
        </w:rPr>
      </w:pP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sidR="008C1B47">
        <w:rPr>
          <w:sz w:val="22"/>
          <w:szCs w:val="22"/>
          <w:lang w:val="nl-NL"/>
        </w:rPr>
        <w:t>Dr Gemma Wattret</w:t>
      </w:r>
      <w:r>
        <w:rPr>
          <w:sz w:val="22"/>
          <w:szCs w:val="22"/>
          <w:lang w:val="nl-NL"/>
        </w:rPr>
        <w:t xml:space="preserve"> (Life Sciences)</w:t>
      </w:r>
    </w:p>
    <w:p w14:paraId="371AFA6C" w14:textId="629632BD" w:rsidR="00644AAA" w:rsidRPr="00CD001F" w:rsidRDefault="00A44B1D">
      <w:pPr>
        <w:pStyle w:val="Body"/>
        <w:jc w:val="both"/>
        <w:rPr>
          <w:color w:val="auto"/>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4" w:history="1">
        <w:r w:rsidR="008C1B47" w:rsidRPr="002F162E">
          <w:rPr>
            <w:rStyle w:val="Hyperlink"/>
            <w:sz w:val="22"/>
            <w:szCs w:val="22"/>
          </w:rPr>
          <w:t>glc@liverpool.ac.uk</w:t>
        </w:r>
      </w:hyperlink>
      <w:r w:rsidR="008C1B47">
        <w:rPr>
          <w:color w:val="auto"/>
          <w:sz w:val="22"/>
          <w:szCs w:val="22"/>
        </w:rPr>
        <w:t xml:space="preserve"> </w:t>
      </w:r>
      <w:bookmarkStart w:id="0" w:name="_GoBack"/>
      <w:bookmarkEnd w:id="0"/>
    </w:p>
    <w:p w14:paraId="5DF308BD" w14:textId="77777777" w:rsidR="00202EBA" w:rsidRDefault="00202EBA">
      <w:pPr>
        <w:pStyle w:val="Body"/>
        <w:jc w:val="both"/>
        <w:rPr>
          <w:sz w:val="22"/>
          <w:szCs w:val="22"/>
        </w:rPr>
      </w:pPr>
    </w:p>
    <w:p w14:paraId="1D461DE9" w14:textId="2D3D3F84" w:rsidR="00644AAA" w:rsidRDefault="00A44B1D">
      <w:pPr>
        <w:pStyle w:val="Body"/>
        <w:jc w:val="both"/>
        <w:rPr>
          <w:sz w:val="22"/>
          <w:szCs w:val="22"/>
          <w:lang w:val="en-US"/>
        </w:rPr>
      </w:pPr>
      <w:r>
        <w:rPr>
          <w:sz w:val="22"/>
          <w:szCs w:val="22"/>
          <w:lang w:val="en-US"/>
        </w:rPr>
        <w:t>Faculty of Science and Engineering:</w:t>
      </w:r>
      <w:r>
        <w:rPr>
          <w:sz w:val="22"/>
          <w:szCs w:val="22"/>
          <w:lang w:val="en-US"/>
        </w:rPr>
        <w:tab/>
      </w:r>
      <w:r>
        <w:rPr>
          <w:sz w:val="22"/>
          <w:szCs w:val="22"/>
          <w:lang w:val="en-US"/>
        </w:rPr>
        <w:tab/>
      </w:r>
      <w:r>
        <w:rPr>
          <w:sz w:val="22"/>
          <w:szCs w:val="22"/>
          <w:lang w:val="en-US"/>
        </w:rPr>
        <w:tab/>
        <w:t>Dr James Gaynor (Chemistry)</w:t>
      </w:r>
    </w:p>
    <w:p w14:paraId="727565D5" w14:textId="09143EBA" w:rsidR="00202EBA" w:rsidRDefault="00FC590C" w:rsidP="00E67FFE">
      <w:pPr>
        <w:pStyle w:val="Body"/>
        <w:ind w:left="4320" w:firstLine="720"/>
        <w:jc w:val="both"/>
        <w:rPr>
          <w:sz w:val="22"/>
          <w:szCs w:val="22"/>
        </w:rPr>
      </w:pPr>
      <w:hyperlink r:id="rId15" w:history="1">
        <w:r w:rsidR="00E67FFE" w:rsidRPr="00FF5730">
          <w:rPr>
            <w:rStyle w:val="Hyperlink"/>
            <w:sz w:val="22"/>
            <w:szCs w:val="22"/>
          </w:rPr>
          <w:t>jwgaynor@liverpool.ac.uk</w:t>
        </w:r>
      </w:hyperlink>
      <w:r w:rsidR="00E67FFE">
        <w:rPr>
          <w:sz w:val="22"/>
          <w:szCs w:val="22"/>
        </w:rPr>
        <w:t xml:space="preserve"> </w:t>
      </w:r>
    </w:p>
    <w:p w14:paraId="565C4F98" w14:textId="77777777" w:rsidR="00E67FFE" w:rsidRDefault="00E67FFE">
      <w:pPr>
        <w:pStyle w:val="Body"/>
        <w:jc w:val="both"/>
        <w:rPr>
          <w:sz w:val="22"/>
          <w:szCs w:val="22"/>
          <w:lang w:val="en-US"/>
        </w:rPr>
      </w:pPr>
    </w:p>
    <w:p w14:paraId="6EEBA612" w14:textId="2E666957" w:rsidR="00644AAA" w:rsidRDefault="00A44B1D">
      <w:pPr>
        <w:pStyle w:val="Body"/>
        <w:jc w:val="both"/>
        <w:rPr>
          <w:sz w:val="22"/>
          <w:szCs w:val="22"/>
          <w:lang w:val="en-US"/>
        </w:rPr>
      </w:pPr>
      <w:r>
        <w:rPr>
          <w:sz w:val="22"/>
          <w:szCs w:val="22"/>
          <w:lang w:val="en-US"/>
        </w:rPr>
        <w:t>Faculty of Humanities and Social Sciences:</w:t>
      </w:r>
      <w:r>
        <w:rPr>
          <w:sz w:val="22"/>
          <w:szCs w:val="22"/>
          <w:lang w:val="en-US"/>
        </w:rPr>
        <w:tab/>
      </w:r>
      <w:r>
        <w:rPr>
          <w:sz w:val="22"/>
          <w:szCs w:val="22"/>
          <w:lang w:val="en-US"/>
        </w:rPr>
        <w:tab/>
        <w:t>Dr Freya Jarman</w:t>
      </w:r>
    </w:p>
    <w:p w14:paraId="614EEAB6" w14:textId="17CEFC26" w:rsidR="00644AAA" w:rsidRDefault="00FC590C" w:rsidP="00E67FFE">
      <w:pPr>
        <w:pStyle w:val="Body"/>
        <w:ind w:left="4320" w:firstLine="720"/>
        <w:jc w:val="both"/>
        <w:rPr>
          <w:sz w:val="22"/>
          <w:szCs w:val="22"/>
        </w:rPr>
      </w:pPr>
      <w:hyperlink r:id="rId16" w:history="1">
        <w:r w:rsidR="002F3856" w:rsidRPr="00533548">
          <w:rPr>
            <w:rStyle w:val="Hyperlink"/>
          </w:rPr>
          <w:t>F.Jarman@liverpool.ac.uk</w:t>
        </w:r>
      </w:hyperlink>
      <w:r w:rsidR="002F3856">
        <w:t xml:space="preserve"> </w:t>
      </w:r>
      <w:r w:rsidR="00E67FFE">
        <w:rPr>
          <w:sz w:val="22"/>
          <w:szCs w:val="22"/>
        </w:rPr>
        <w:t xml:space="preserve"> </w:t>
      </w:r>
    </w:p>
    <w:p w14:paraId="2B8F30CB" w14:textId="24AFC148" w:rsidR="00644AAA" w:rsidRDefault="00644AAA">
      <w:pPr>
        <w:pStyle w:val="ListParagraph"/>
        <w:spacing w:after="0" w:line="240" w:lineRule="auto"/>
        <w:ind w:left="0"/>
        <w:jc w:val="both"/>
        <w:rPr>
          <w:rFonts w:ascii="Arial" w:eastAsia="Arial" w:hAnsi="Arial" w:cs="Arial"/>
          <w:b/>
          <w:bCs/>
        </w:rPr>
      </w:pPr>
    </w:p>
    <w:p w14:paraId="05969FF5" w14:textId="77777777" w:rsidR="00202EBA" w:rsidRDefault="00202EBA">
      <w:pPr>
        <w:pStyle w:val="ListParagraph"/>
        <w:spacing w:after="0" w:line="240" w:lineRule="auto"/>
        <w:ind w:left="0"/>
        <w:jc w:val="both"/>
        <w:rPr>
          <w:rFonts w:ascii="Arial" w:eastAsia="Arial" w:hAnsi="Arial" w:cs="Arial"/>
          <w:b/>
          <w:bCs/>
        </w:rPr>
      </w:pPr>
    </w:p>
    <w:p w14:paraId="2F4FAC12" w14:textId="77777777" w:rsidR="00644AAA" w:rsidRPr="00BB09DE" w:rsidRDefault="00A44B1D" w:rsidP="00DC2D41">
      <w:pPr>
        <w:pStyle w:val="Heading2"/>
        <w:rPr>
          <w:rFonts w:ascii="Arial" w:eastAsia="Arial" w:hAnsi="Arial" w:cs="Arial"/>
          <w:sz w:val="24"/>
          <w:szCs w:val="24"/>
        </w:rPr>
      </w:pPr>
      <w:r w:rsidRPr="00BB09DE">
        <w:rPr>
          <w:rFonts w:ascii="Arial" w:hAnsi="Arial" w:cs="Arial"/>
          <w:sz w:val="24"/>
          <w:szCs w:val="24"/>
        </w:rPr>
        <w:t>8.  Consideration of nominations</w:t>
      </w:r>
    </w:p>
    <w:p w14:paraId="1E88FD97" w14:textId="77777777" w:rsidR="00644AAA" w:rsidRDefault="00644AAA">
      <w:pPr>
        <w:pStyle w:val="ListParagraph"/>
        <w:spacing w:after="0" w:line="240" w:lineRule="auto"/>
        <w:ind w:left="360"/>
        <w:jc w:val="both"/>
        <w:rPr>
          <w:rFonts w:ascii="Arial" w:eastAsia="Arial" w:hAnsi="Arial" w:cs="Arial"/>
          <w:b/>
          <w:bCs/>
        </w:rPr>
      </w:pPr>
    </w:p>
    <w:p w14:paraId="08755589" w14:textId="77777777" w:rsidR="00644AAA" w:rsidRDefault="00A44B1D">
      <w:pPr>
        <w:pStyle w:val="ListParagraph"/>
        <w:spacing w:after="0" w:line="240" w:lineRule="auto"/>
        <w:ind w:left="0"/>
        <w:jc w:val="both"/>
        <w:rPr>
          <w:rFonts w:ascii="Arial" w:eastAsia="Arial" w:hAnsi="Arial" w:cs="Arial"/>
        </w:rPr>
      </w:pPr>
      <w:r>
        <w:rPr>
          <w:rFonts w:ascii="Arial" w:hAnsi="Arial"/>
        </w:rPr>
        <w:t>Within each Faculty an awards panel will be established to consider the nominations received which would normally comprise the following representatives:</w:t>
      </w:r>
    </w:p>
    <w:p w14:paraId="185F2DC8" w14:textId="77777777" w:rsidR="00644AAA" w:rsidRDefault="00644AAA">
      <w:pPr>
        <w:pStyle w:val="ListParagraph"/>
        <w:spacing w:after="0" w:line="240" w:lineRule="auto"/>
        <w:ind w:left="0"/>
        <w:jc w:val="both"/>
        <w:rPr>
          <w:rFonts w:ascii="Arial" w:eastAsia="Arial" w:hAnsi="Arial" w:cs="Arial"/>
        </w:rPr>
      </w:pPr>
    </w:p>
    <w:p w14:paraId="166C104D" w14:textId="77777777" w:rsidR="00644AAA" w:rsidRDefault="00A44B1D">
      <w:pPr>
        <w:pStyle w:val="Body"/>
        <w:numPr>
          <w:ilvl w:val="0"/>
          <w:numId w:val="23"/>
        </w:numPr>
        <w:rPr>
          <w:sz w:val="22"/>
          <w:szCs w:val="22"/>
          <w:lang w:val="en-US"/>
        </w:rPr>
      </w:pPr>
      <w:r>
        <w:rPr>
          <w:sz w:val="22"/>
          <w:szCs w:val="22"/>
          <w:lang w:val="en-US"/>
        </w:rPr>
        <w:t>Associate Pro-Vice-Chancellor (Chair)</w:t>
      </w:r>
    </w:p>
    <w:p w14:paraId="4ABA07C1" w14:textId="2A8AFAE4" w:rsidR="00644AAA" w:rsidRDefault="001A7A61">
      <w:pPr>
        <w:pStyle w:val="Body"/>
        <w:numPr>
          <w:ilvl w:val="0"/>
          <w:numId w:val="23"/>
        </w:numPr>
        <w:rPr>
          <w:sz w:val="22"/>
          <w:szCs w:val="22"/>
          <w:lang w:val="en-US"/>
        </w:rPr>
      </w:pPr>
      <w:r>
        <w:rPr>
          <w:sz w:val="22"/>
          <w:szCs w:val="22"/>
          <w:lang w:val="en-US"/>
        </w:rPr>
        <w:t>Dean</w:t>
      </w:r>
      <w:r w:rsidR="00A44B1D">
        <w:rPr>
          <w:sz w:val="22"/>
          <w:szCs w:val="22"/>
          <w:lang w:val="en-US"/>
        </w:rPr>
        <w:t xml:space="preserve"> of each School/Institute within the Faculty (or nominee)</w:t>
      </w:r>
    </w:p>
    <w:p w14:paraId="5DC85047" w14:textId="4D1BC5FC" w:rsidR="00644AAA" w:rsidRDefault="00A44B1D">
      <w:pPr>
        <w:pStyle w:val="Body"/>
        <w:numPr>
          <w:ilvl w:val="0"/>
          <w:numId w:val="23"/>
        </w:numPr>
        <w:rPr>
          <w:sz w:val="22"/>
          <w:szCs w:val="22"/>
          <w:lang w:val="en-US"/>
        </w:rPr>
      </w:pPr>
      <w:r>
        <w:rPr>
          <w:sz w:val="22"/>
          <w:szCs w:val="22"/>
          <w:lang w:val="en-US"/>
        </w:rPr>
        <w:t xml:space="preserve">An academic representative from each of the other Faculties, nominated by the relevant </w:t>
      </w:r>
      <w:r w:rsidR="00331CFB">
        <w:rPr>
          <w:sz w:val="22"/>
          <w:szCs w:val="22"/>
          <w:lang w:val="en-US"/>
        </w:rPr>
        <w:t>APVC.</w:t>
      </w:r>
    </w:p>
    <w:p w14:paraId="68BC9379" w14:textId="77777777" w:rsidR="00644AAA" w:rsidRDefault="00A44B1D">
      <w:pPr>
        <w:pStyle w:val="Body"/>
        <w:numPr>
          <w:ilvl w:val="0"/>
          <w:numId w:val="23"/>
        </w:numPr>
        <w:rPr>
          <w:sz w:val="22"/>
          <w:szCs w:val="22"/>
          <w:lang w:val="en-US"/>
        </w:rPr>
      </w:pPr>
      <w:r>
        <w:rPr>
          <w:sz w:val="22"/>
          <w:szCs w:val="22"/>
          <w:lang w:val="en-US"/>
        </w:rPr>
        <w:t>A representative from The Academy</w:t>
      </w:r>
    </w:p>
    <w:p w14:paraId="25728770" w14:textId="77777777" w:rsidR="00644AAA" w:rsidRDefault="00A44B1D">
      <w:pPr>
        <w:pStyle w:val="Body"/>
        <w:numPr>
          <w:ilvl w:val="0"/>
          <w:numId w:val="23"/>
        </w:numPr>
        <w:rPr>
          <w:sz w:val="22"/>
          <w:szCs w:val="22"/>
          <w:lang w:val="en-US"/>
        </w:rPr>
      </w:pPr>
      <w:r>
        <w:rPr>
          <w:sz w:val="22"/>
          <w:szCs w:val="22"/>
          <w:lang w:val="en-US"/>
        </w:rPr>
        <w:t>A representative from The Centre for Innovation in Education</w:t>
      </w:r>
    </w:p>
    <w:p w14:paraId="35C29E8B" w14:textId="30C7BFD1" w:rsidR="00644AAA" w:rsidRDefault="00331CFB">
      <w:pPr>
        <w:pStyle w:val="Body"/>
        <w:numPr>
          <w:ilvl w:val="0"/>
          <w:numId w:val="23"/>
        </w:numPr>
        <w:rPr>
          <w:sz w:val="22"/>
          <w:szCs w:val="22"/>
          <w:lang w:val="en-US"/>
        </w:rPr>
      </w:pPr>
      <w:r>
        <w:rPr>
          <w:sz w:val="22"/>
          <w:szCs w:val="22"/>
          <w:lang w:val="en-US"/>
        </w:rPr>
        <w:t>S</w:t>
      </w:r>
      <w:r w:rsidR="00A44B1D">
        <w:rPr>
          <w:sz w:val="22"/>
          <w:szCs w:val="22"/>
          <w:lang w:val="en-US"/>
        </w:rPr>
        <w:t>tudent representative</w:t>
      </w:r>
      <w:r>
        <w:rPr>
          <w:sz w:val="22"/>
          <w:szCs w:val="22"/>
          <w:lang w:val="en-US"/>
        </w:rPr>
        <w:t>/</w:t>
      </w:r>
      <w:r w:rsidR="00A44B1D">
        <w:rPr>
          <w:sz w:val="22"/>
          <w:szCs w:val="22"/>
          <w:lang w:val="en-US"/>
        </w:rPr>
        <w:t>s</w:t>
      </w:r>
      <w:r>
        <w:rPr>
          <w:sz w:val="22"/>
          <w:szCs w:val="22"/>
          <w:lang w:val="en-US"/>
        </w:rPr>
        <w:t xml:space="preserve"> </w:t>
      </w:r>
    </w:p>
    <w:p w14:paraId="0648FF95" w14:textId="77777777" w:rsidR="00644AAA" w:rsidRDefault="00A44B1D">
      <w:pPr>
        <w:pStyle w:val="Body"/>
        <w:numPr>
          <w:ilvl w:val="0"/>
          <w:numId w:val="23"/>
        </w:numPr>
        <w:rPr>
          <w:sz w:val="22"/>
          <w:szCs w:val="22"/>
          <w:lang w:val="en-US"/>
        </w:rPr>
      </w:pPr>
      <w:r>
        <w:rPr>
          <w:sz w:val="22"/>
          <w:szCs w:val="22"/>
          <w:lang w:val="en-US"/>
        </w:rPr>
        <w:t>Member of Faculty Professional Services staff (Secretary)</w:t>
      </w:r>
    </w:p>
    <w:p w14:paraId="3981BCBD" w14:textId="77777777" w:rsidR="00644AAA" w:rsidRDefault="00644AAA">
      <w:pPr>
        <w:pStyle w:val="ListParagraph"/>
        <w:spacing w:after="0" w:line="240" w:lineRule="auto"/>
        <w:ind w:left="0"/>
        <w:jc w:val="both"/>
        <w:rPr>
          <w:rFonts w:ascii="Arial" w:eastAsia="Arial" w:hAnsi="Arial" w:cs="Arial"/>
        </w:rPr>
      </w:pPr>
    </w:p>
    <w:p w14:paraId="41326EAF" w14:textId="7B636A2C" w:rsidR="00644AAA" w:rsidRDefault="00A44B1D">
      <w:pPr>
        <w:pStyle w:val="ListParagraph"/>
        <w:spacing w:after="0" w:line="240" w:lineRule="auto"/>
        <w:ind w:left="0"/>
        <w:jc w:val="both"/>
        <w:rPr>
          <w:rFonts w:ascii="Arial" w:eastAsia="Arial" w:hAnsi="Arial" w:cs="Arial"/>
        </w:rPr>
      </w:pPr>
      <w:r>
        <w:rPr>
          <w:rFonts w:ascii="Arial" w:hAnsi="Arial"/>
        </w:rPr>
        <w:t xml:space="preserve">The awards panel will meet initially to consider all written nominations received from within the Faculty. From the submissions considered the awards panel will agree a shortlist of </w:t>
      </w:r>
      <w:r w:rsidR="00A81B1A">
        <w:rPr>
          <w:rFonts w:ascii="Arial" w:hAnsi="Arial"/>
        </w:rPr>
        <w:t>no more than</w:t>
      </w:r>
      <w:r>
        <w:rPr>
          <w:rFonts w:ascii="Arial" w:hAnsi="Arial"/>
        </w:rPr>
        <w:t xml:space="preserve"> eight nominations</w:t>
      </w:r>
      <w:r w:rsidR="00A81B1A">
        <w:rPr>
          <w:rFonts w:ascii="Arial" w:hAnsi="Arial"/>
        </w:rPr>
        <w:t>,</w:t>
      </w:r>
      <w:r>
        <w:rPr>
          <w:rFonts w:ascii="Arial" w:hAnsi="Arial"/>
        </w:rPr>
        <w:t xml:space="preserve"> each of whom will receive a Faculty Learning</w:t>
      </w:r>
      <w:r w:rsidR="00AA4F93">
        <w:rPr>
          <w:rFonts w:ascii="Arial" w:hAnsi="Arial"/>
        </w:rPr>
        <w:t xml:space="preserve"> &amp;</w:t>
      </w:r>
      <w:r w:rsidR="00754F1B">
        <w:rPr>
          <w:rFonts w:ascii="Arial" w:hAnsi="Arial"/>
        </w:rPr>
        <w:t xml:space="preserve"> </w:t>
      </w:r>
      <w:r>
        <w:rPr>
          <w:rFonts w:ascii="Arial" w:hAnsi="Arial"/>
        </w:rPr>
        <w:t>Teaching and Student Experience Award.</w:t>
      </w:r>
    </w:p>
    <w:p w14:paraId="46CD091D" w14:textId="77777777" w:rsidR="00644AAA" w:rsidRDefault="00644AAA">
      <w:pPr>
        <w:pStyle w:val="ListParagraph"/>
        <w:spacing w:after="0" w:line="240" w:lineRule="auto"/>
        <w:ind w:left="0"/>
        <w:jc w:val="both"/>
        <w:rPr>
          <w:rFonts w:ascii="Arial" w:eastAsia="Arial" w:hAnsi="Arial" w:cs="Arial"/>
        </w:rPr>
      </w:pPr>
    </w:p>
    <w:p w14:paraId="42E379B2" w14:textId="1B685ACF" w:rsidR="00644AAA" w:rsidRDefault="00A44B1D">
      <w:pPr>
        <w:pStyle w:val="ListParagraph"/>
        <w:spacing w:after="0" w:line="240" w:lineRule="auto"/>
        <w:ind w:left="0"/>
        <w:jc w:val="both"/>
        <w:rPr>
          <w:rFonts w:ascii="Arial" w:eastAsia="Arial" w:hAnsi="Arial" w:cs="Arial"/>
        </w:rPr>
      </w:pPr>
      <w:r>
        <w:rPr>
          <w:rFonts w:ascii="Arial" w:hAnsi="Arial"/>
        </w:rPr>
        <w:t xml:space="preserve">The Faculty award winners will then be invited to attend a </w:t>
      </w:r>
      <w:r w:rsidR="00CE7E00">
        <w:rPr>
          <w:rFonts w:ascii="Arial" w:hAnsi="Arial"/>
        </w:rPr>
        <w:t>showcase event</w:t>
      </w:r>
      <w:r>
        <w:rPr>
          <w:rFonts w:ascii="Arial" w:hAnsi="Arial"/>
        </w:rPr>
        <w:t xml:space="preserve"> with the awards panel to deliver a short presentation on their work and make the case for receiving a Sir Alastair Pilkington Award for Teaching Excellence from the University. </w:t>
      </w:r>
    </w:p>
    <w:p w14:paraId="2BC08B8A" w14:textId="77777777" w:rsidR="00644AAA" w:rsidRDefault="00644AAA">
      <w:pPr>
        <w:pStyle w:val="ListParagraph"/>
        <w:spacing w:after="0" w:line="240" w:lineRule="auto"/>
        <w:ind w:left="0"/>
        <w:jc w:val="both"/>
        <w:rPr>
          <w:rFonts w:ascii="Arial" w:eastAsia="Arial" w:hAnsi="Arial" w:cs="Arial"/>
        </w:rPr>
      </w:pPr>
    </w:p>
    <w:p w14:paraId="14B5F9DD" w14:textId="09E63F8C" w:rsidR="00644AAA" w:rsidRDefault="00A44B1D">
      <w:pPr>
        <w:pStyle w:val="ListParagraph"/>
        <w:spacing w:after="0" w:line="240" w:lineRule="auto"/>
        <w:ind w:left="0"/>
        <w:jc w:val="both"/>
        <w:rPr>
          <w:rFonts w:ascii="Arial" w:eastAsia="Arial" w:hAnsi="Arial" w:cs="Arial"/>
        </w:rPr>
      </w:pPr>
      <w:r>
        <w:rPr>
          <w:rFonts w:ascii="Arial" w:hAnsi="Arial"/>
        </w:rPr>
        <w:t xml:space="preserve">The Faculty will be encouraged to invite other staff and students to the </w:t>
      </w:r>
      <w:r w:rsidR="00CE7E00">
        <w:rPr>
          <w:rFonts w:ascii="Arial" w:hAnsi="Arial"/>
        </w:rPr>
        <w:t>showcase</w:t>
      </w:r>
      <w:r w:rsidR="00754F1B">
        <w:rPr>
          <w:rFonts w:ascii="Arial" w:hAnsi="Arial"/>
        </w:rPr>
        <w:t xml:space="preserve"> </w:t>
      </w:r>
      <w:r w:rsidR="00CE7E00">
        <w:rPr>
          <w:rFonts w:ascii="Arial" w:hAnsi="Arial"/>
        </w:rPr>
        <w:t xml:space="preserve">event </w:t>
      </w:r>
      <w:r>
        <w:rPr>
          <w:rFonts w:ascii="Arial" w:hAnsi="Arial"/>
        </w:rPr>
        <w:t>in order to use the opportunity to share good practice, though the decision on the University award winner will remain with the awards panel.</w:t>
      </w:r>
    </w:p>
    <w:p w14:paraId="243F46C3" w14:textId="77777777" w:rsidR="00644AAA" w:rsidRDefault="00644AAA">
      <w:pPr>
        <w:pStyle w:val="ListParagraph"/>
        <w:spacing w:after="0" w:line="240" w:lineRule="auto"/>
        <w:ind w:left="0"/>
        <w:jc w:val="both"/>
        <w:rPr>
          <w:rFonts w:ascii="Arial" w:eastAsia="Arial" w:hAnsi="Arial" w:cs="Arial"/>
        </w:rPr>
      </w:pPr>
    </w:p>
    <w:p w14:paraId="2A8A7883" w14:textId="77777777" w:rsidR="00644AAA" w:rsidRDefault="00A44B1D">
      <w:pPr>
        <w:pStyle w:val="ListParagraph"/>
        <w:spacing w:after="0" w:line="240" w:lineRule="auto"/>
        <w:ind w:left="0"/>
        <w:jc w:val="both"/>
        <w:rPr>
          <w:rFonts w:ascii="Arial" w:eastAsia="Arial" w:hAnsi="Arial" w:cs="Arial"/>
        </w:rPr>
      </w:pPr>
      <w:r>
        <w:rPr>
          <w:rFonts w:ascii="Arial" w:hAnsi="Arial"/>
        </w:rPr>
        <w:t>The Chair of the Faculty awards panel, with support from the Secretary, will be responsible for informing all nominees and proposers of the outcome of the awards process.</w:t>
      </w:r>
    </w:p>
    <w:p w14:paraId="1D3E12FB" w14:textId="7E832156" w:rsidR="00644AAA" w:rsidRDefault="00644AAA">
      <w:pPr>
        <w:pStyle w:val="ListParagraph"/>
        <w:spacing w:after="0" w:line="240" w:lineRule="auto"/>
        <w:ind w:left="0"/>
        <w:jc w:val="both"/>
        <w:rPr>
          <w:rFonts w:ascii="Arial" w:eastAsia="Arial" w:hAnsi="Arial" w:cs="Arial"/>
        </w:rPr>
      </w:pPr>
    </w:p>
    <w:p w14:paraId="07A2EE4F" w14:textId="77777777" w:rsidR="00202EBA" w:rsidRDefault="00202EBA">
      <w:pPr>
        <w:pStyle w:val="ListParagraph"/>
        <w:spacing w:after="0" w:line="240" w:lineRule="auto"/>
        <w:ind w:left="0"/>
        <w:jc w:val="both"/>
        <w:rPr>
          <w:rFonts w:ascii="Arial" w:eastAsia="Arial" w:hAnsi="Arial" w:cs="Arial"/>
        </w:rPr>
      </w:pPr>
    </w:p>
    <w:p w14:paraId="716AF568" w14:textId="304810D7" w:rsidR="00644AAA" w:rsidRPr="00BB09DE" w:rsidRDefault="00DC2D41" w:rsidP="00DC2D41">
      <w:pPr>
        <w:pStyle w:val="Heading2"/>
        <w:rPr>
          <w:rFonts w:ascii="Arial" w:hAnsi="Arial" w:cs="Arial"/>
          <w:sz w:val="24"/>
          <w:szCs w:val="24"/>
        </w:rPr>
      </w:pPr>
      <w:r w:rsidRPr="00BB09DE">
        <w:rPr>
          <w:rFonts w:ascii="Arial" w:hAnsi="Arial" w:cs="Arial"/>
          <w:sz w:val="24"/>
          <w:szCs w:val="24"/>
        </w:rPr>
        <w:t xml:space="preserve">9. </w:t>
      </w:r>
      <w:r w:rsidR="00A44B1D" w:rsidRPr="00BB09DE">
        <w:rPr>
          <w:rFonts w:ascii="Arial" w:hAnsi="Arial" w:cs="Arial"/>
          <w:sz w:val="24"/>
          <w:szCs w:val="24"/>
        </w:rPr>
        <w:t xml:space="preserve">Timing of </w:t>
      </w:r>
      <w:r w:rsidRPr="00BB09DE">
        <w:rPr>
          <w:rFonts w:ascii="Arial" w:hAnsi="Arial" w:cs="Arial"/>
          <w:sz w:val="24"/>
          <w:szCs w:val="24"/>
        </w:rPr>
        <w:t xml:space="preserve">the </w:t>
      </w:r>
      <w:r w:rsidR="00A44B1D" w:rsidRPr="00BB09DE">
        <w:rPr>
          <w:rFonts w:ascii="Arial" w:hAnsi="Arial" w:cs="Arial"/>
          <w:sz w:val="24"/>
          <w:szCs w:val="24"/>
        </w:rPr>
        <w:t>Awards Scheme</w:t>
      </w:r>
    </w:p>
    <w:p w14:paraId="2F5588E6" w14:textId="77777777" w:rsidR="00644AAA" w:rsidRDefault="00644AAA">
      <w:pPr>
        <w:pStyle w:val="Body"/>
        <w:ind w:left="360"/>
        <w:rPr>
          <w:b/>
          <w:bCs/>
          <w:sz w:val="22"/>
          <w:szCs w:val="22"/>
          <w:u w:val="single"/>
        </w:rPr>
      </w:pPr>
    </w:p>
    <w:p w14:paraId="7F71AB9A" w14:textId="77777777" w:rsidR="00644AAA" w:rsidRDefault="00A44B1D">
      <w:pPr>
        <w:pStyle w:val="Body"/>
        <w:rPr>
          <w:b/>
          <w:bCs/>
          <w:sz w:val="22"/>
          <w:szCs w:val="22"/>
          <w:u w:val="single"/>
        </w:rPr>
      </w:pPr>
      <w:r>
        <w:rPr>
          <w:rFonts w:eastAsia="Arial Unicode MS" w:cs="Arial Unicode MS"/>
          <w:sz w:val="22"/>
          <w:szCs w:val="22"/>
          <w:lang w:val="en-US"/>
        </w:rPr>
        <w:t>Nominations should be received by the Faculty in enough time to ensure there is suitable time for consideration of the nominations and presentation process.</w:t>
      </w:r>
    </w:p>
    <w:p w14:paraId="46D14129" w14:textId="77777777" w:rsidR="00644AAA" w:rsidRDefault="00644AAA">
      <w:pPr>
        <w:pStyle w:val="Body"/>
        <w:rPr>
          <w:b/>
          <w:bCs/>
          <w:sz w:val="22"/>
          <w:szCs w:val="22"/>
          <w:u w:val="single"/>
        </w:rPr>
      </w:pPr>
    </w:p>
    <w:p w14:paraId="64BD9271" w14:textId="675F2AD3" w:rsidR="00644AAA" w:rsidRPr="00202EBA" w:rsidRDefault="00A44B1D">
      <w:pPr>
        <w:pStyle w:val="Body"/>
        <w:rPr>
          <w:b/>
          <w:bCs/>
          <w:color w:val="000000" w:themeColor="text1"/>
          <w:sz w:val="22"/>
          <w:szCs w:val="22"/>
          <w:u w:val="single"/>
        </w:rPr>
      </w:pPr>
      <w:r w:rsidRPr="00202EBA">
        <w:rPr>
          <w:rFonts w:eastAsia="Arial Unicode MS" w:cs="Arial Unicode MS"/>
          <w:color w:val="000000" w:themeColor="text1"/>
          <w:sz w:val="22"/>
          <w:szCs w:val="22"/>
          <w:lang w:val="en-US"/>
        </w:rPr>
        <w:t xml:space="preserve">The Faculty should ensure that the awards process is concluded no later than </w:t>
      </w:r>
      <w:r w:rsidR="00173B8A" w:rsidRPr="00202EBA">
        <w:rPr>
          <w:rFonts w:eastAsia="Arial Unicode MS" w:cs="Arial Unicode MS"/>
          <w:b/>
          <w:bCs/>
          <w:color w:val="000000" w:themeColor="text1"/>
          <w:sz w:val="22"/>
          <w:szCs w:val="22"/>
          <w:lang w:val="en-US"/>
        </w:rPr>
        <w:t>Friday 2</w:t>
      </w:r>
      <w:r w:rsidR="00CD001F">
        <w:rPr>
          <w:rFonts w:eastAsia="Arial Unicode MS" w:cs="Arial Unicode MS"/>
          <w:b/>
          <w:bCs/>
          <w:color w:val="000000" w:themeColor="text1"/>
          <w:sz w:val="22"/>
          <w:szCs w:val="22"/>
          <w:lang w:val="en-US"/>
        </w:rPr>
        <w:t>6</w:t>
      </w:r>
      <w:r w:rsidR="00173B8A" w:rsidRPr="00202EBA">
        <w:rPr>
          <w:rFonts w:eastAsia="Arial Unicode MS" w:cs="Arial Unicode MS"/>
          <w:b/>
          <w:bCs/>
          <w:color w:val="000000" w:themeColor="text1"/>
          <w:sz w:val="22"/>
          <w:szCs w:val="22"/>
          <w:lang w:val="en-US"/>
        </w:rPr>
        <w:t>th</w:t>
      </w:r>
      <w:r w:rsidRPr="00202EBA">
        <w:rPr>
          <w:rFonts w:eastAsia="Arial Unicode MS" w:cs="Arial Unicode MS"/>
          <w:b/>
          <w:bCs/>
          <w:color w:val="000000" w:themeColor="text1"/>
          <w:sz w:val="22"/>
          <w:szCs w:val="22"/>
          <w:lang w:val="en-US"/>
        </w:rPr>
        <w:t xml:space="preserve"> April 202</w:t>
      </w:r>
      <w:r w:rsidR="00323C41">
        <w:rPr>
          <w:rFonts w:eastAsia="Arial Unicode MS" w:cs="Arial Unicode MS"/>
          <w:b/>
          <w:bCs/>
          <w:color w:val="000000" w:themeColor="text1"/>
          <w:sz w:val="22"/>
          <w:szCs w:val="22"/>
          <w:lang w:val="en-US"/>
        </w:rPr>
        <w:t>4</w:t>
      </w:r>
      <w:r w:rsidRPr="00202EBA">
        <w:rPr>
          <w:rFonts w:eastAsia="Arial Unicode MS" w:cs="Arial Unicode MS"/>
          <w:color w:val="000000" w:themeColor="text1"/>
          <w:sz w:val="22"/>
          <w:szCs w:val="22"/>
          <w:lang w:val="en-US"/>
        </w:rPr>
        <w:t xml:space="preserve">, to ensure that suitable preparations can be made for award winners to be invited to the graduation ceremonies and </w:t>
      </w:r>
      <w:r w:rsidR="00AA4F93" w:rsidRPr="00202EBA">
        <w:rPr>
          <w:rFonts w:eastAsia="Arial Unicode MS" w:cs="Arial Unicode MS"/>
          <w:color w:val="000000" w:themeColor="text1"/>
          <w:sz w:val="22"/>
          <w:szCs w:val="22"/>
          <w:lang w:val="en-US"/>
        </w:rPr>
        <w:t xml:space="preserve">to </w:t>
      </w:r>
      <w:r w:rsidRPr="00202EBA">
        <w:rPr>
          <w:rFonts w:eastAsia="Arial Unicode MS" w:cs="Arial Unicode MS"/>
          <w:color w:val="000000" w:themeColor="text1"/>
          <w:sz w:val="22"/>
          <w:szCs w:val="22"/>
          <w:lang w:val="en-US"/>
        </w:rPr>
        <w:t xml:space="preserve">present at the </w:t>
      </w:r>
      <w:r w:rsidR="00AA4F93" w:rsidRPr="00202EBA">
        <w:rPr>
          <w:rFonts w:eastAsia="Arial Unicode MS" w:cs="Arial Unicode MS"/>
          <w:color w:val="000000" w:themeColor="text1"/>
          <w:sz w:val="22"/>
          <w:szCs w:val="22"/>
          <w:lang w:val="en-US"/>
        </w:rPr>
        <w:t xml:space="preserve">University’s </w:t>
      </w:r>
      <w:r w:rsidRPr="00202EBA">
        <w:rPr>
          <w:rFonts w:eastAsia="Arial Unicode MS" w:cs="Arial Unicode MS"/>
          <w:color w:val="000000" w:themeColor="text1"/>
          <w:sz w:val="22"/>
          <w:szCs w:val="22"/>
          <w:lang w:val="en-US"/>
        </w:rPr>
        <w:t>Learning and Teaching Conference.</w:t>
      </w:r>
    </w:p>
    <w:p w14:paraId="57A7DD01" w14:textId="77777777" w:rsidR="00644AAA" w:rsidRDefault="00644AAA">
      <w:pPr>
        <w:pStyle w:val="Body"/>
        <w:rPr>
          <w:b/>
          <w:bCs/>
          <w:sz w:val="22"/>
          <w:szCs w:val="22"/>
        </w:rPr>
      </w:pPr>
    </w:p>
    <w:p w14:paraId="5DD6550A" w14:textId="77777777" w:rsidR="00644AAA" w:rsidRDefault="00644AAA">
      <w:pPr>
        <w:pStyle w:val="Body"/>
        <w:rPr>
          <w:b/>
          <w:bCs/>
          <w:sz w:val="22"/>
          <w:szCs w:val="22"/>
        </w:rPr>
      </w:pPr>
    </w:p>
    <w:p w14:paraId="02894D22" w14:textId="5ECF1A81" w:rsidR="00644AAA" w:rsidRPr="00BB09DE" w:rsidRDefault="00DC2D41" w:rsidP="00DC2D41">
      <w:pPr>
        <w:pStyle w:val="Heading2"/>
        <w:rPr>
          <w:rFonts w:ascii="Arial" w:hAnsi="Arial" w:cs="Arial"/>
          <w:sz w:val="24"/>
          <w:szCs w:val="24"/>
        </w:rPr>
      </w:pPr>
      <w:r w:rsidRPr="00BB09DE">
        <w:rPr>
          <w:rFonts w:ascii="Arial" w:hAnsi="Arial" w:cs="Arial"/>
          <w:sz w:val="24"/>
          <w:szCs w:val="24"/>
        </w:rPr>
        <w:t xml:space="preserve">10. </w:t>
      </w:r>
      <w:r w:rsidR="00A44B1D" w:rsidRPr="00BB09DE">
        <w:rPr>
          <w:rFonts w:ascii="Arial" w:hAnsi="Arial" w:cs="Arial"/>
          <w:sz w:val="24"/>
          <w:szCs w:val="24"/>
        </w:rPr>
        <w:t>Awards</w:t>
      </w:r>
    </w:p>
    <w:p w14:paraId="6860C56D" w14:textId="77777777" w:rsidR="00644AAA" w:rsidRDefault="00644AAA">
      <w:pPr>
        <w:pStyle w:val="Body"/>
        <w:ind w:left="360"/>
        <w:rPr>
          <w:b/>
          <w:bCs/>
          <w:sz w:val="22"/>
          <w:szCs w:val="22"/>
          <w:u w:val="single"/>
        </w:rPr>
      </w:pPr>
    </w:p>
    <w:p w14:paraId="6382C9A7" w14:textId="69F79CCB" w:rsidR="00644AAA" w:rsidRDefault="00A44B1D">
      <w:pPr>
        <w:pStyle w:val="Body"/>
        <w:rPr>
          <w:b/>
          <w:bCs/>
          <w:sz w:val="22"/>
          <w:szCs w:val="22"/>
          <w:u w:val="single"/>
        </w:rPr>
      </w:pPr>
      <w:r>
        <w:rPr>
          <w:rFonts w:eastAsia="Arial Unicode MS" w:cs="Arial Unicode MS"/>
          <w:sz w:val="22"/>
          <w:szCs w:val="22"/>
          <w:lang w:val="en-US"/>
        </w:rPr>
        <w:t xml:space="preserve">Faculty Award winners will each receive a certificate and a prize of </w:t>
      </w:r>
      <w:r>
        <w:rPr>
          <w:rFonts w:eastAsia="Arial Unicode MS" w:cs="Arial Unicode MS"/>
          <w:sz w:val="22"/>
          <w:szCs w:val="22"/>
        </w:rPr>
        <w:t>£</w:t>
      </w:r>
      <w:r>
        <w:rPr>
          <w:rFonts w:eastAsia="Arial Unicode MS" w:cs="Arial Unicode MS"/>
          <w:sz w:val="22"/>
          <w:szCs w:val="22"/>
          <w:lang w:val="en-US"/>
        </w:rPr>
        <w:t>500 to be spent on learning, teaching and/or student enhancement activities</w:t>
      </w:r>
      <w:r w:rsidR="00E321F2">
        <w:rPr>
          <w:rFonts w:eastAsia="Arial Unicode MS" w:cs="Arial Unicode MS"/>
          <w:sz w:val="22"/>
          <w:szCs w:val="22"/>
          <w:lang w:val="en-US"/>
        </w:rPr>
        <w:t xml:space="preserve"> during the following academic year</w:t>
      </w:r>
      <w:r>
        <w:rPr>
          <w:rFonts w:eastAsia="Arial Unicode MS" w:cs="Arial Unicode MS"/>
          <w:sz w:val="22"/>
          <w:szCs w:val="22"/>
          <w:lang w:val="en-US"/>
        </w:rPr>
        <w:t xml:space="preserve">. Faculty awards will be presented to the winners at relevant graduation ceremonies. </w:t>
      </w:r>
    </w:p>
    <w:p w14:paraId="2B7F0175" w14:textId="77777777" w:rsidR="00644AAA" w:rsidRDefault="00644AAA">
      <w:pPr>
        <w:pStyle w:val="Body"/>
        <w:rPr>
          <w:sz w:val="22"/>
          <w:szCs w:val="22"/>
        </w:rPr>
      </w:pPr>
    </w:p>
    <w:p w14:paraId="4267ADA9" w14:textId="2818C5C3" w:rsidR="00644AAA" w:rsidRDefault="00A44B1D">
      <w:pPr>
        <w:pStyle w:val="Body"/>
        <w:rPr>
          <w:sz w:val="22"/>
          <w:szCs w:val="22"/>
        </w:rPr>
      </w:pPr>
      <w:r>
        <w:rPr>
          <w:rFonts w:eastAsia="Arial Unicode MS" w:cs="Arial Unicode MS"/>
          <w:sz w:val="22"/>
          <w:szCs w:val="22"/>
          <w:lang w:val="en-US"/>
        </w:rPr>
        <w:t xml:space="preserve">A list of award winners will also be </w:t>
      </w:r>
      <w:r w:rsidR="00540011">
        <w:rPr>
          <w:rFonts w:eastAsia="Arial Unicode MS" w:cs="Arial Unicode MS"/>
          <w:sz w:val="22"/>
          <w:szCs w:val="22"/>
          <w:lang w:val="en-US"/>
        </w:rPr>
        <w:t>noted</w:t>
      </w:r>
      <w:r w:rsidR="00E321F2">
        <w:rPr>
          <w:rFonts w:eastAsia="Arial Unicode MS" w:cs="Arial Unicode MS"/>
          <w:sz w:val="22"/>
          <w:szCs w:val="22"/>
          <w:lang w:val="en-US"/>
        </w:rPr>
        <w:t xml:space="preserve"> </w:t>
      </w:r>
      <w:r>
        <w:rPr>
          <w:rFonts w:eastAsia="Arial Unicode MS" w:cs="Arial Unicode MS"/>
          <w:sz w:val="22"/>
          <w:szCs w:val="22"/>
          <w:lang w:val="en-US"/>
        </w:rPr>
        <w:t>by the Faculty Education Committee.</w:t>
      </w:r>
    </w:p>
    <w:p w14:paraId="1E7E032A" w14:textId="77777777" w:rsidR="00644AAA" w:rsidRDefault="00644AAA">
      <w:pPr>
        <w:pStyle w:val="Body"/>
        <w:rPr>
          <w:sz w:val="22"/>
          <w:szCs w:val="22"/>
        </w:rPr>
      </w:pPr>
    </w:p>
    <w:p w14:paraId="634C22C5" w14:textId="2B510759" w:rsidR="00644AAA" w:rsidRDefault="00A44B1D">
      <w:pPr>
        <w:pStyle w:val="Body"/>
        <w:rPr>
          <w:sz w:val="22"/>
          <w:szCs w:val="22"/>
        </w:rPr>
      </w:pPr>
      <w:r>
        <w:rPr>
          <w:rFonts w:eastAsia="Arial Unicode MS" w:cs="Arial Unicode MS"/>
          <w:sz w:val="22"/>
          <w:szCs w:val="22"/>
          <w:lang w:val="en-US"/>
        </w:rPr>
        <w:lastRenderedPageBreak/>
        <w:t xml:space="preserve">Winners of the University Sir Alastair Pilkington Awards for Teaching Excellence will each receive an additional </w:t>
      </w:r>
      <w:r>
        <w:rPr>
          <w:rFonts w:eastAsia="Arial Unicode MS" w:cs="Arial Unicode MS"/>
          <w:sz w:val="22"/>
          <w:szCs w:val="22"/>
        </w:rPr>
        <w:t>£</w:t>
      </w:r>
      <w:r>
        <w:rPr>
          <w:rFonts w:eastAsia="Arial Unicode MS" w:cs="Arial Unicode MS"/>
          <w:sz w:val="22"/>
          <w:szCs w:val="22"/>
          <w:lang w:val="en-US"/>
        </w:rPr>
        <w:t>1000 to be spent on learning, teaching and/or student experience activities</w:t>
      </w:r>
      <w:r w:rsidR="00E321F2">
        <w:rPr>
          <w:rFonts w:eastAsia="Arial Unicode MS" w:cs="Arial Unicode MS"/>
          <w:sz w:val="22"/>
          <w:szCs w:val="22"/>
          <w:lang w:val="en-US"/>
        </w:rPr>
        <w:t xml:space="preserve"> during the following academic year</w:t>
      </w:r>
      <w:r>
        <w:rPr>
          <w:rFonts w:eastAsia="Arial Unicode MS" w:cs="Arial Unicode MS"/>
          <w:sz w:val="22"/>
          <w:szCs w:val="22"/>
          <w:lang w:val="en-US"/>
        </w:rPr>
        <w:t xml:space="preserve">. The Sir Alastair Pilkington Awards for Teaching Excellence will be presented at the annual </w:t>
      </w:r>
      <w:r w:rsidR="00CB2928">
        <w:rPr>
          <w:rFonts w:eastAsia="Arial Unicode MS" w:cs="Arial Unicode MS"/>
          <w:sz w:val="22"/>
          <w:szCs w:val="22"/>
          <w:lang w:val="en-US"/>
        </w:rPr>
        <w:t>Staff</w:t>
      </w:r>
      <w:r>
        <w:rPr>
          <w:rFonts w:eastAsia="Arial Unicode MS" w:cs="Arial Unicode MS"/>
          <w:sz w:val="22"/>
          <w:szCs w:val="22"/>
          <w:lang w:val="en-US"/>
        </w:rPr>
        <w:t xml:space="preserve"> Awards ceremony and will be invited to attend the relevant graduation ceremony.</w:t>
      </w:r>
    </w:p>
    <w:p w14:paraId="7ADEC876" w14:textId="77777777" w:rsidR="00644AAA" w:rsidRDefault="00644AAA">
      <w:pPr>
        <w:pStyle w:val="Body"/>
        <w:rPr>
          <w:sz w:val="22"/>
          <w:szCs w:val="22"/>
        </w:rPr>
      </w:pPr>
    </w:p>
    <w:p w14:paraId="4FBD6275" w14:textId="403BB97D" w:rsidR="00644AAA" w:rsidRDefault="00A44B1D">
      <w:pPr>
        <w:pStyle w:val="Body"/>
        <w:rPr>
          <w:sz w:val="22"/>
          <w:szCs w:val="22"/>
        </w:rPr>
      </w:pPr>
      <w:r>
        <w:rPr>
          <w:rFonts w:eastAsia="Arial Unicode MS" w:cs="Arial Unicode MS"/>
          <w:sz w:val="22"/>
          <w:szCs w:val="22"/>
          <w:lang w:val="en-US"/>
        </w:rPr>
        <w:t xml:space="preserve">A list of the winners of the Sir Alastair Pilkington Awards for Teaching Excellence will be </w:t>
      </w:r>
      <w:r w:rsidR="00CB2928">
        <w:rPr>
          <w:rFonts w:eastAsia="Arial Unicode MS" w:cs="Arial Unicode MS"/>
          <w:sz w:val="22"/>
          <w:szCs w:val="22"/>
          <w:lang w:val="en-US"/>
        </w:rPr>
        <w:t>noted</w:t>
      </w:r>
      <w:r>
        <w:rPr>
          <w:rFonts w:eastAsia="Arial Unicode MS" w:cs="Arial Unicode MS"/>
          <w:sz w:val="22"/>
          <w:szCs w:val="22"/>
          <w:lang w:val="en-US"/>
        </w:rPr>
        <w:t xml:space="preserve"> by the University Education Committee.</w:t>
      </w:r>
    </w:p>
    <w:p w14:paraId="2F770BA1" w14:textId="77777777" w:rsidR="00644AAA" w:rsidRDefault="00644AAA">
      <w:pPr>
        <w:pStyle w:val="Body"/>
        <w:rPr>
          <w:sz w:val="22"/>
          <w:szCs w:val="22"/>
        </w:rPr>
      </w:pPr>
    </w:p>
    <w:p w14:paraId="7C626990" w14:textId="1CD09D2F" w:rsidR="00DC2D41" w:rsidRPr="00202EBA" w:rsidRDefault="00A44B1D" w:rsidP="00202EBA">
      <w:pPr>
        <w:pStyle w:val="Body"/>
        <w:rPr>
          <w:b/>
          <w:bCs/>
          <w:sz w:val="22"/>
          <w:szCs w:val="22"/>
          <w:u w:val="single"/>
        </w:rPr>
      </w:pPr>
      <w:r>
        <w:rPr>
          <w:rFonts w:eastAsia="Arial Unicode MS" w:cs="Arial Unicode MS"/>
          <w:sz w:val="22"/>
          <w:szCs w:val="22"/>
          <w:lang w:val="en-US"/>
        </w:rPr>
        <w:t>As a condition of accepting their Sir Alastair Pilkington Award, all winners will be expected to deliver a presentation at the annual University Learning and Teaching Conference.</w:t>
      </w:r>
    </w:p>
    <w:p w14:paraId="45DD3175" w14:textId="05FBFB38" w:rsidR="00644AAA" w:rsidRDefault="00644AAA">
      <w:pPr>
        <w:pStyle w:val="ListParagraph"/>
        <w:spacing w:after="120" w:line="240" w:lineRule="auto"/>
        <w:ind w:left="0"/>
        <w:jc w:val="both"/>
        <w:rPr>
          <w:rFonts w:ascii="Arial" w:eastAsia="Arial" w:hAnsi="Arial" w:cs="Arial"/>
        </w:rPr>
      </w:pPr>
    </w:p>
    <w:p w14:paraId="51BF2022" w14:textId="337BC78B" w:rsidR="00644AAA" w:rsidRDefault="00202EBA">
      <w:pPr>
        <w:pStyle w:val="ListParagraph"/>
        <w:spacing w:after="120" w:line="240" w:lineRule="auto"/>
        <w:ind w:left="0"/>
        <w:jc w:val="both"/>
        <w:rPr>
          <w:rFonts w:ascii="Arial" w:eastAsia="Arial" w:hAnsi="Arial" w:cs="Arial"/>
        </w:rPr>
      </w:pPr>
      <w:r w:rsidRPr="00BB09DE">
        <w:rPr>
          <w:rFonts w:ascii="Arial" w:hAnsi="Arial" w:cs="Arial"/>
          <w:noProof/>
          <w:lang w:val="en-GB"/>
        </w:rPr>
        <mc:AlternateContent>
          <mc:Choice Requires="wps">
            <w:drawing>
              <wp:anchor distT="0" distB="0" distL="0" distR="0" simplePos="0" relativeHeight="251660288" behindDoc="0" locked="0" layoutInCell="1" allowOverlap="1" wp14:anchorId="66DBA3D3" wp14:editId="494CA48C">
                <wp:simplePos x="0" y="0"/>
                <wp:positionH relativeFrom="column">
                  <wp:posOffset>-552</wp:posOffset>
                </wp:positionH>
                <wp:positionV relativeFrom="line">
                  <wp:posOffset>106570</wp:posOffset>
                </wp:positionV>
                <wp:extent cx="1000125" cy="357809"/>
                <wp:effectExtent l="0" t="0" r="15875" b="10795"/>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000125" cy="357809"/>
                        </a:xfrm>
                        <a:prstGeom prst="rect">
                          <a:avLst/>
                        </a:prstGeom>
                        <a:solidFill>
                          <a:srgbClr val="FFFFFF"/>
                        </a:solidFill>
                        <a:ln w="9525" cap="flat">
                          <a:solidFill>
                            <a:srgbClr val="000000"/>
                          </a:solidFill>
                          <a:prstDash val="solid"/>
                          <a:miter lim="800000"/>
                        </a:ln>
                        <a:effectLst/>
                      </wps:spPr>
                      <wps:txbx>
                        <w:txbxContent>
                          <w:p w14:paraId="1750B164" w14:textId="77777777" w:rsidR="00644AAA" w:rsidRDefault="00A44B1D" w:rsidP="00DC2D41">
                            <w:pPr>
                              <w:pStyle w:val="Heading2"/>
                            </w:pPr>
                            <w:r>
                              <w:rPr>
                                <w:rFonts w:eastAsia="Arial Unicode MS"/>
                                <w:lang w:val="da-DK"/>
                              </w:rPr>
                              <w:t>Appendix A</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6DBA3D3" id="_x0000_t202" coordsize="21600,21600" o:spt="202" path="m,l,21600r21600,l21600,xe">
                <v:stroke joinstyle="miter"/>
                <v:path gradientshapeok="t" o:connecttype="rect"/>
              </v:shapetype>
              <v:shape id="officeArt object" o:spid="_x0000_s1026" type="#_x0000_t202" alt="Text Box 2" style="position:absolute;left:0;text-align:left;margin-left:-.05pt;margin-top:8.4pt;width:78.75pt;height:28.1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">
                <v:textbox inset="1.27mm,1.27mm,1.27mm,1.27mm">
                  <w:txbxContent>
                    <w:p w14:paraId="1750B164" w14:textId="77777777" w:rsidR="00644AAA" w:rsidRDefault="00A44B1D" w:rsidP="00DC2D41">
                      <w:pPr>
                        <w:pStyle w:val="Heading2"/>
                      </w:pPr>
                      <w:r>
                        <w:rPr>
                          <w:rFonts w:eastAsia="Arial Unicode MS"/>
                          <w:lang w:val="da-DK"/>
                        </w:rPr>
                        <w:t>Appendix A</w:t>
                      </w:r>
                    </w:p>
                  </w:txbxContent>
                </v:textbox>
                <w10:wrap anchory="line"/>
              </v:shape>
            </w:pict>
          </mc:Fallback>
        </mc:AlternateContent>
      </w:r>
    </w:p>
    <w:p w14:paraId="2C408EE5" w14:textId="77777777" w:rsidR="00644AAA" w:rsidRDefault="00644AAA">
      <w:pPr>
        <w:pStyle w:val="ListParagraph"/>
        <w:spacing w:after="120" w:line="240" w:lineRule="auto"/>
        <w:ind w:left="0"/>
        <w:jc w:val="both"/>
        <w:rPr>
          <w:rFonts w:ascii="Arial" w:eastAsia="Arial" w:hAnsi="Arial" w:cs="Arial"/>
        </w:rPr>
      </w:pPr>
    </w:p>
    <w:p w14:paraId="43B6B92A" w14:textId="5BA3382F" w:rsidR="00644AAA" w:rsidRDefault="00644AAA">
      <w:pPr>
        <w:pStyle w:val="ListParagraph"/>
        <w:spacing w:after="120" w:line="240" w:lineRule="auto"/>
        <w:ind w:left="0"/>
        <w:jc w:val="both"/>
        <w:rPr>
          <w:rFonts w:ascii="Arial" w:eastAsia="Arial" w:hAnsi="Arial" w:cs="Arial"/>
        </w:rPr>
      </w:pPr>
    </w:p>
    <w:p w14:paraId="71EF15F9" w14:textId="01A1B3CF" w:rsidR="00644AAA" w:rsidRPr="00BB09DE" w:rsidRDefault="00A44B1D" w:rsidP="00DC2D41">
      <w:pPr>
        <w:pStyle w:val="Heading3"/>
        <w:rPr>
          <w:rFonts w:ascii="Arial" w:eastAsia="Calibri" w:hAnsi="Arial" w:cs="Arial"/>
        </w:rPr>
      </w:pPr>
      <w:r w:rsidRPr="00BB09DE">
        <w:rPr>
          <w:rFonts w:ascii="Arial" w:eastAsia="Calibri" w:hAnsi="Arial" w:cs="Arial"/>
        </w:rPr>
        <w:t>LTSE Awards – Individual Nomination Form</w:t>
      </w:r>
    </w:p>
    <w:p w14:paraId="1DA5D759" w14:textId="77777777" w:rsidR="00DC2D41" w:rsidRPr="00DC2D41" w:rsidRDefault="00DC2D41" w:rsidP="00DC2D41"/>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0"/>
        <w:gridCol w:w="3030"/>
        <w:gridCol w:w="2986"/>
      </w:tblGrid>
      <w:tr w:rsidR="00644AAA" w14:paraId="6304CD6B" w14:textId="77777777">
        <w:trPr>
          <w:trHeight w:val="121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E8AA" w14:textId="77777777" w:rsidR="00644AAA" w:rsidRDefault="00A44B1D">
            <w:pPr>
              <w:pStyle w:val="Body"/>
            </w:pPr>
            <w:r>
              <w:rPr>
                <w:rFonts w:ascii="Calibri" w:eastAsia="Calibri" w:hAnsi="Calibri" w:cs="Calibri"/>
                <w:b/>
                <w:bCs/>
                <w:sz w:val="22"/>
                <w:szCs w:val="22"/>
                <w:lang w:val="en-US"/>
              </w:rPr>
              <w:t>Name</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C1AA" w14:textId="77777777" w:rsidR="00644AAA" w:rsidRDefault="00A44B1D">
            <w:pPr>
              <w:pStyle w:val="Body"/>
            </w:pPr>
            <w:r>
              <w:rPr>
                <w:rFonts w:ascii="Calibri" w:eastAsia="Calibri" w:hAnsi="Calibri" w:cs="Calibri"/>
                <w:b/>
                <w:bCs/>
                <w:sz w:val="22"/>
                <w:szCs w:val="22"/>
                <w:lang w:val="en-US"/>
              </w:rPr>
              <w:t>Department/School</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4CA1"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 xml:space="preserve">Staff number </w:t>
            </w:r>
          </w:p>
          <w:p w14:paraId="4C9EAD54" w14:textId="77777777" w:rsidR="00644AAA" w:rsidRDefault="00644AAA">
            <w:pPr>
              <w:pStyle w:val="Body"/>
              <w:rPr>
                <w:rFonts w:ascii="Calibri" w:eastAsia="Calibri" w:hAnsi="Calibri" w:cs="Calibri"/>
                <w:b/>
                <w:bCs/>
                <w:sz w:val="22"/>
                <w:szCs w:val="22"/>
                <w:lang w:val="en-US"/>
              </w:rPr>
            </w:pPr>
          </w:p>
          <w:p w14:paraId="7E6C5EA1" w14:textId="77777777" w:rsidR="00644AAA" w:rsidRDefault="00644AAA">
            <w:pPr>
              <w:pStyle w:val="Body"/>
              <w:rPr>
                <w:rFonts w:ascii="Calibri" w:eastAsia="Calibri" w:hAnsi="Calibri" w:cs="Calibri"/>
                <w:b/>
                <w:bCs/>
                <w:sz w:val="22"/>
                <w:szCs w:val="22"/>
                <w:lang w:val="en-US"/>
              </w:rPr>
            </w:pPr>
          </w:p>
          <w:p w14:paraId="1E775501" w14:textId="77777777" w:rsidR="00644AAA" w:rsidRDefault="00644AAA">
            <w:pPr>
              <w:pStyle w:val="Body"/>
            </w:pPr>
          </w:p>
        </w:tc>
      </w:tr>
      <w:tr w:rsidR="00644AAA" w14:paraId="357AC9FB" w14:textId="77777777">
        <w:trPr>
          <w:trHeight w:val="169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97BB4" w14:textId="77777777" w:rsidR="00644AAA" w:rsidRDefault="00A44B1D">
            <w:pPr>
              <w:pStyle w:val="Body"/>
            </w:pPr>
            <w:r>
              <w:rPr>
                <w:rFonts w:ascii="Calibri" w:eastAsia="Calibri" w:hAnsi="Calibri" w:cs="Calibri"/>
                <w:b/>
                <w:bCs/>
                <w:sz w:val="22"/>
                <w:szCs w:val="22"/>
                <w:lang w:val="en-US"/>
              </w:rPr>
              <w:t>Role/Position</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B8F92" w14:textId="473CD585" w:rsidR="00644AAA" w:rsidRPr="00373161" w:rsidRDefault="00644AAA">
            <w:pPr>
              <w:pStyle w:val="Body"/>
              <w:rPr>
                <w:rFonts w:ascii="Calibri" w:hAnsi="Calibri" w:cs="Calibri"/>
                <w:b/>
                <w:bCs/>
                <w:sz w:val="22"/>
                <w:szCs w:val="22"/>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FCBD" w14:textId="77777777" w:rsidR="00644AAA" w:rsidRDefault="00644AAA">
            <w:pPr>
              <w:pStyle w:val="Body"/>
              <w:rPr>
                <w:rFonts w:ascii="Calibri" w:eastAsia="Calibri" w:hAnsi="Calibri" w:cs="Calibri"/>
                <w:b/>
                <w:bCs/>
                <w:sz w:val="22"/>
                <w:szCs w:val="22"/>
                <w:lang w:val="en-US"/>
              </w:rPr>
            </w:pPr>
          </w:p>
          <w:p w14:paraId="3A25B13B" w14:textId="77777777" w:rsidR="00644AAA" w:rsidRDefault="00644AAA">
            <w:pPr>
              <w:pStyle w:val="Body"/>
              <w:rPr>
                <w:rFonts w:ascii="Calibri" w:eastAsia="Calibri" w:hAnsi="Calibri" w:cs="Calibri"/>
                <w:b/>
                <w:bCs/>
                <w:sz w:val="22"/>
                <w:szCs w:val="22"/>
                <w:lang w:val="en-US"/>
              </w:rPr>
            </w:pPr>
          </w:p>
          <w:p w14:paraId="530D04B7" w14:textId="77777777" w:rsidR="00644AAA" w:rsidRDefault="00644AAA">
            <w:pPr>
              <w:pStyle w:val="Body"/>
            </w:pPr>
          </w:p>
        </w:tc>
      </w:tr>
      <w:tr w:rsidR="00644AAA" w14:paraId="370D3DC4" w14:textId="77777777">
        <w:trPr>
          <w:trHeight w:val="97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3726F" w14:textId="7FDAF6D7" w:rsidR="00644AAA" w:rsidRDefault="00644AAA">
            <w:pPr>
              <w:pStyle w:val="Body"/>
              <w:rPr>
                <w:rFonts w:ascii="Calibri" w:eastAsia="Calibri" w:hAnsi="Calibri" w:cs="Calibri"/>
                <w:b/>
                <w:bCs/>
                <w:sz w:val="22"/>
                <w:szCs w:val="22"/>
              </w:rPr>
            </w:pPr>
          </w:p>
          <w:p w14:paraId="1369D469" w14:textId="77777777" w:rsidR="00644AAA" w:rsidRDefault="00644AAA">
            <w:pPr>
              <w:pStyle w:val="Body"/>
              <w:rPr>
                <w:rFonts w:ascii="Calibri" w:eastAsia="Calibri" w:hAnsi="Calibri" w:cs="Calibri"/>
                <w:b/>
                <w:bCs/>
                <w:sz w:val="22"/>
                <w:szCs w:val="22"/>
                <w:lang w:val="en-US"/>
              </w:rPr>
            </w:pPr>
          </w:p>
          <w:p w14:paraId="5E066994" w14:textId="77777777" w:rsidR="00644AAA" w:rsidRDefault="00A44B1D">
            <w:pPr>
              <w:pStyle w:val="Body"/>
            </w:pPr>
            <w:r>
              <w:rPr>
                <w:rFonts w:ascii="Calibri" w:eastAsia="Calibri" w:hAnsi="Calibri" w:cs="Calibri"/>
                <w:b/>
                <w:bCs/>
                <w:sz w:val="22"/>
                <w:szCs w:val="22"/>
                <w:lang w:val="en-US"/>
              </w:rPr>
              <w:t>Tel:</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t>Email:</w:t>
            </w:r>
          </w:p>
        </w:tc>
      </w:tr>
    </w:tbl>
    <w:p w14:paraId="3CBCBA89" w14:textId="77777777" w:rsidR="00644AAA" w:rsidRDefault="00644AAA">
      <w:pPr>
        <w:pStyle w:val="Body"/>
        <w:spacing w:after="200" w:line="276" w:lineRule="auto"/>
        <w:rPr>
          <w:rFonts w:ascii="Calibri" w:eastAsia="Calibri" w:hAnsi="Calibri" w:cs="Calibri"/>
          <w:b/>
          <w:bCs/>
          <w:sz w:val="22"/>
          <w:szCs w:val="22"/>
        </w:rPr>
      </w:pPr>
    </w:p>
    <w:p w14:paraId="24E00B94" w14:textId="64C0A7B9" w:rsidR="00CE7E00" w:rsidRPr="00BB09DE" w:rsidRDefault="00A44B1D" w:rsidP="00DC2D41">
      <w:pPr>
        <w:pStyle w:val="Heading3"/>
        <w:rPr>
          <w:rFonts w:ascii="Arial" w:hAnsi="Arial" w:cs="Arial"/>
        </w:rPr>
      </w:pPr>
      <w:r w:rsidRPr="00BB09DE">
        <w:rPr>
          <w:rFonts w:ascii="Arial" w:eastAsia="Calibri" w:hAnsi="Arial" w:cs="Arial"/>
        </w:rPr>
        <w:t>Section One</w:t>
      </w:r>
      <w:r w:rsidR="0064032E" w:rsidRPr="00BB09DE">
        <w:rPr>
          <w:rFonts w:ascii="Arial" w:eastAsia="Calibri" w:hAnsi="Arial" w:cs="Arial"/>
        </w:rPr>
        <w:t xml:space="preserve">: Statement by nominee </w:t>
      </w:r>
    </w:p>
    <w:p w14:paraId="2F4CF110" w14:textId="3C1E710C" w:rsidR="00644AAA" w:rsidRPr="00202EBA" w:rsidRDefault="00CB2928">
      <w:pPr>
        <w:pStyle w:val="Body"/>
        <w:spacing w:after="200" w:line="276" w:lineRule="auto"/>
        <w:rPr>
          <w:rFonts w:ascii="Calibri" w:eastAsia="Calibri" w:hAnsi="Calibri" w:cs="Calibri"/>
          <w:b/>
          <w:bCs/>
          <w:i/>
          <w:iCs/>
          <w:color w:val="000000" w:themeColor="text1"/>
          <w:sz w:val="22"/>
          <w:szCs w:val="22"/>
        </w:rPr>
      </w:pPr>
      <w:r w:rsidRPr="00202EBA">
        <w:rPr>
          <w:rFonts w:ascii="Calibri" w:hAnsi="Calibri" w:cs="Calibri"/>
          <w:b/>
          <w:bCs/>
          <w:i/>
          <w:iCs/>
          <w:color w:val="000000" w:themeColor="text1"/>
          <w:sz w:val="22"/>
          <w:szCs w:val="22"/>
        </w:rPr>
        <w:t xml:space="preserve">Please ensure this section of the form is completed by the nominee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1"/>
        <w:gridCol w:w="4605"/>
      </w:tblGrid>
      <w:tr w:rsidR="00644AAA" w14:paraId="7123EE13" w14:textId="77777777">
        <w:trPr>
          <w:trHeight w:val="49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A0832" w14:textId="77777777" w:rsidR="00644AAA" w:rsidRDefault="00A44B1D">
            <w:pPr>
              <w:pStyle w:val="Body"/>
              <w:rPr>
                <w:rFonts w:ascii="Calibri" w:eastAsia="Calibri" w:hAnsi="Calibri" w:cs="Calibri"/>
                <w:b/>
                <w:bCs/>
                <w:sz w:val="22"/>
                <w:szCs w:val="22"/>
                <w:lang w:val="en-US"/>
              </w:rPr>
            </w:pPr>
            <w:r>
              <w:rPr>
                <w:rFonts w:ascii="Calibri" w:eastAsia="Calibri" w:hAnsi="Calibri" w:cs="Calibri"/>
                <w:b/>
                <w:bCs/>
                <w:sz w:val="22"/>
                <w:szCs w:val="22"/>
                <w:lang w:val="en-US"/>
              </w:rPr>
              <w:t>Title of the Project:</w:t>
            </w:r>
          </w:p>
          <w:p w14:paraId="35C8BDBE" w14:textId="7F4DDB11" w:rsidR="00CE7E00" w:rsidRDefault="00CE7E00">
            <w:pPr>
              <w:pStyle w:val="Body"/>
            </w:pPr>
          </w:p>
        </w:tc>
      </w:tr>
      <w:tr w:rsidR="00644AAA" w14:paraId="0122C326" w14:textId="77777777">
        <w:trPr>
          <w:trHeight w:val="49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0F639" w14:textId="705D8D5A" w:rsidR="00644AAA" w:rsidRDefault="0080191C">
            <w:pPr>
              <w:pStyle w:val="Body"/>
            </w:pPr>
            <w:r>
              <w:rPr>
                <w:rFonts w:ascii="Calibri" w:eastAsia="Calibri" w:hAnsi="Calibri" w:cs="Calibri"/>
                <w:b/>
                <w:bCs/>
                <w:sz w:val="22"/>
                <w:szCs w:val="22"/>
                <w:lang w:val="en-US"/>
              </w:rPr>
              <w:t>To w</w:t>
            </w:r>
            <w:r w:rsidR="00A44B1D">
              <w:rPr>
                <w:rFonts w:ascii="Calibri" w:eastAsia="Calibri" w:hAnsi="Calibri" w:cs="Calibri"/>
                <w:b/>
                <w:bCs/>
                <w:sz w:val="22"/>
                <w:szCs w:val="22"/>
                <w:lang w:val="en-US"/>
              </w:rPr>
              <w:t xml:space="preserve">hich of the following areas of </w:t>
            </w:r>
            <w:r>
              <w:rPr>
                <w:rFonts w:ascii="Calibri" w:eastAsia="Calibri" w:hAnsi="Calibri" w:cs="Calibri"/>
                <w:b/>
                <w:bCs/>
                <w:sz w:val="22"/>
                <w:szCs w:val="22"/>
                <w:lang w:val="en-US"/>
              </w:rPr>
              <w:t>a</w:t>
            </w:r>
            <w:r w:rsidR="00A44B1D">
              <w:rPr>
                <w:rFonts w:ascii="Calibri" w:eastAsia="Calibri" w:hAnsi="Calibri" w:cs="Calibri"/>
                <w:b/>
                <w:bCs/>
                <w:sz w:val="22"/>
                <w:szCs w:val="22"/>
                <w:lang w:val="en-US"/>
              </w:rPr>
              <w:t xml:space="preserve">ctivity is </w:t>
            </w:r>
            <w:r w:rsidR="00CE7E00">
              <w:rPr>
                <w:rFonts w:ascii="Calibri" w:eastAsia="Calibri" w:hAnsi="Calibri" w:cs="Calibri"/>
                <w:b/>
                <w:bCs/>
                <w:sz w:val="22"/>
                <w:szCs w:val="22"/>
                <w:lang w:val="en-US"/>
              </w:rPr>
              <w:t>the</w:t>
            </w:r>
            <w:r w:rsidR="00A44B1D">
              <w:rPr>
                <w:rFonts w:ascii="Calibri" w:eastAsia="Calibri" w:hAnsi="Calibri" w:cs="Calibri"/>
                <w:b/>
                <w:bCs/>
                <w:sz w:val="22"/>
                <w:szCs w:val="22"/>
                <w:lang w:val="en-US"/>
              </w:rPr>
              <w:t xml:space="preserve"> application related</w:t>
            </w:r>
            <w:r w:rsidR="00CE7E00">
              <w:rPr>
                <w:rFonts w:ascii="Calibri" w:eastAsia="Calibri" w:hAnsi="Calibri" w:cs="Calibri"/>
                <w:b/>
                <w:bCs/>
                <w:sz w:val="22"/>
                <w:szCs w:val="22"/>
                <w:lang w:val="en-US"/>
              </w:rPr>
              <w:t>?</w:t>
            </w:r>
          </w:p>
        </w:tc>
      </w:tr>
      <w:tr w:rsidR="00644AAA" w14:paraId="72E5C06C" w14:textId="77777777">
        <w:trPr>
          <w:trHeight w:val="2650"/>
        </w:trPr>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54580"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 xml:space="preserve">Providing excellent curricula </w:t>
            </w:r>
          </w:p>
          <w:p w14:paraId="3867F7EC" w14:textId="77777777" w:rsidR="00644AAA" w:rsidRDefault="00644AAA">
            <w:pPr>
              <w:pStyle w:val="Body"/>
              <w:rPr>
                <w:rFonts w:ascii="Calibri" w:eastAsia="Calibri" w:hAnsi="Calibri" w:cs="Calibri"/>
                <w:sz w:val="22"/>
                <w:szCs w:val="22"/>
                <w:lang w:val="en-US"/>
              </w:rPr>
            </w:pPr>
          </w:p>
          <w:p w14:paraId="079EF576"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 xml:space="preserve">Innovation in teaching and assessment </w:t>
            </w:r>
          </w:p>
          <w:p w14:paraId="783B6E0E" w14:textId="77777777" w:rsidR="00644AAA" w:rsidRDefault="00644AAA">
            <w:pPr>
              <w:pStyle w:val="Body"/>
              <w:rPr>
                <w:rFonts w:ascii="Calibri" w:eastAsia="Calibri" w:hAnsi="Calibri" w:cs="Calibri"/>
                <w:sz w:val="22"/>
                <w:szCs w:val="22"/>
                <w:lang w:val="en-US"/>
              </w:rPr>
            </w:pPr>
          </w:p>
          <w:p w14:paraId="1AFA0626"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 xml:space="preserve">Creating a supportive learning environment </w:t>
            </w:r>
          </w:p>
          <w:p w14:paraId="04CAAB69" w14:textId="77777777" w:rsidR="00644AAA" w:rsidRDefault="00644AAA">
            <w:pPr>
              <w:pStyle w:val="Body"/>
              <w:rPr>
                <w:rFonts w:ascii="Calibri" w:eastAsia="Calibri" w:hAnsi="Calibri" w:cs="Calibri"/>
                <w:sz w:val="22"/>
                <w:szCs w:val="22"/>
                <w:lang w:val="en-US"/>
              </w:rPr>
            </w:pPr>
          </w:p>
          <w:p w14:paraId="6E1E992F"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 xml:space="preserve">Developing life skills and capabilities </w:t>
            </w:r>
          </w:p>
          <w:p w14:paraId="26E78933" w14:textId="77777777" w:rsidR="00644AAA" w:rsidRDefault="00644AAA">
            <w:pPr>
              <w:pStyle w:val="Body"/>
              <w:rPr>
                <w:rFonts w:ascii="Calibri" w:eastAsia="Calibri" w:hAnsi="Calibri" w:cs="Calibri"/>
                <w:sz w:val="22"/>
                <w:szCs w:val="22"/>
                <w:lang w:val="en-US"/>
              </w:rPr>
            </w:pPr>
          </w:p>
          <w:p w14:paraId="1B873D60" w14:textId="77777777" w:rsidR="00644AAA" w:rsidRDefault="00A44B1D">
            <w:pPr>
              <w:pStyle w:val="Body"/>
            </w:pPr>
            <w:r>
              <w:rPr>
                <w:rFonts w:ascii="Calibri" w:eastAsia="Calibri" w:hAnsi="Calibri" w:cs="Calibri"/>
                <w:sz w:val="22"/>
                <w:szCs w:val="22"/>
                <w:lang w:val="en-US"/>
              </w:rPr>
              <w:t>Other (please state)</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A492B" w14:textId="77777777" w:rsidR="00644AAA" w:rsidRDefault="00644AAA"/>
        </w:tc>
      </w:tr>
    </w:tbl>
    <w:p w14:paraId="7313EC36" w14:textId="77777777" w:rsidR="00644AAA" w:rsidRDefault="00644AAA">
      <w:pPr>
        <w:pStyle w:val="Body"/>
        <w:widowControl w:val="0"/>
        <w:spacing w:after="200"/>
        <w:rPr>
          <w:rFonts w:ascii="Calibri" w:eastAsia="Calibri" w:hAnsi="Calibri" w:cs="Calibri"/>
          <w:b/>
          <w:bCs/>
          <w:sz w:val="22"/>
          <w:szCs w:val="2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CB2928" w14:paraId="7B6493C6" w14:textId="77777777" w:rsidTr="004E50D6">
        <w:trPr>
          <w:trHeight w:val="33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E52E" w14:textId="41EFBF17" w:rsidR="00202EBA" w:rsidRPr="00202EBA" w:rsidRDefault="00CB2928" w:rsidP="00202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000000" w:themeColor="text1"/>
                <w:sz w:val="22"/>
                <w:szCs w:val="22"/>
              </w:rPr>
            </w:pPr>
            <w:r w:rsidRPr="00202EBA">
              <w:rPr>
                <w:rFonts w:ascii="Calibri" w:eastAsia="Calibri" w:hAnsi="Calibri" w:cs="Calibri"/>
                <w:b/>
                <w:bCs/>
                <w:color w:val="000000" w:themeColor="text1"/>
                <w:sz w:val="22"/>
                <w:szCs w:val="22"/>
              </w:rPr>
              <w:t xml:space="preserve">The </w:t>
            </w:r>
            <w:r w:rsidR="00751D30">
              <w:rPr>
                <w:rFonts w:ascii="Calibri" w:eastAsia="Calibri" w:hAnsi="Calibri" w:cs="Calibri"/>
                <w:b/>
                <w:bCs/>
                <w:color w:val="000000" w:themeColor="text1"/>
                <w:sz w:val="22"/>
                <w:szCs w:val="22"/>
              </w:rPr>
              <w:t xml:space="preserve">combined </w:t>
            </w:r>
            <w:r w:rsidRPr="00202EBA">
              <w:rPr>
                <w:rFonts w:ascii="Calibri" w:eastAsia="Calibri" w:hAnsi="Calibri" w:cs="Calibri"/>
                <w:b/>
                <w:bCs/>
                <w:color w:val="000000" w:themeColor="text1"/>
                <w:sz w:val="22"/>
                <w:szCs w:val="22"/>
              </w:rPr>
              <w:t xml:space="preserve">wordcount for </w:t>
            </w:r>
            <w:r w:rsidR="00240B88" w:rsidRPr="00202EBA">
              <w:rPr>
                <w:rFonts w:ascii="Calibri" w:eastAsia="Calibri" w:hAnsi="Calibri" w:cs="Calibri"/>
                <w:b/>
                <w:bCs/>
                <w:color w:val="000000" w:themeColor="text1"/>
                <w:sz w:val="22"/>
                <w:szCs w:val="22"/>
              </w:rPr>
              <w:t>Part</w:t>
            </w:r>
            <w:r w:rsidRPr="00202EBA">
              <w:rPr>
                <w:rFonts w:ascii="Calibri" w:eastAsia="Calibri" w:hAnsi="Calibri" w:cs="Calibri"/>
                <w:b/>
                <w:bCs/>
                <w:color w:val="000000" w:themeColor="text1"/>
                <w:sz w:val="22"/>
                <w:szCs w:val="22"/>
              </w:rPr>
              <w:t xml:space="preserve"> 1, 2, </w:t>
            </w:r>
            <w:r w:rsidR="004E50D6" w:rsidRPr="00202EBA">
              <w:rPr>
                <w:rFonts w:ascii="Calibri" w:eastAsia="Calibri" w:hAnsi="Calibri" w:cs="Calibri"/>
                <w:b/>
                <w:bCs/>
                <w:color w:val="000000" w:themeColor="text1"/>
                <w:sz w:val="22"/>
                <w:szCs w:val="22"/>
              </w:rPr>
              <w:t xml:space="preserve">3 &amp; 4 below should be no more than 700 words. </w:t>
            </w:r>
          </w:p>
          <w:p w14:paraId="11116488" w14:textId="77777777" w:rsid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7030A0"/>
                <w:sz w:val="22"/>
                <w:szCs w:val="22"/>
              </w:rPr>
            </w:pPr>
          </w:p>
          <w:p w14:paraId="16880640" w14:textId="634A735F" w:rsidR="00CB2928" w:rsidRP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themeColor="text1"/>
                <w:bdr w:val="none" w:sz="0" w:space="0" w:color="auto"/>
                <w:lang w:val="en-GB" w:eastAsia="en-GB"/>
              </w:rPr>
            </w:pPr>
            <w:r w:rsidRPr="00202EBA">
              <w:rPr>
                <w:rFonts w:ascii="Calibri" w:eastAsia="Times New Roman" w:hAnsi="Calibri" w:cs="Calibri"/>
                <w:color w:val="000000" w:themeColor="text1"/>
                <w:sz w:val="22"/>
                <w:szCs w:val="22"/>
                <w:bdr w:val="none" w:sz="0" w:space="0" w:color="auto"/>
                <w:shd w:val="clear" w:color="auto" w:fill="FFFFFF"/>
                <w:lang w:val="en-GB" w:eastAsia="en-GB"/>
              </w:rPr>
              <w:t>Evidence in all categories can be qualitative or quantitative and may be formal and/or informal. Evidence is key to all successful applications, so applicants are advised to develop this before applying for an award.</w:t>
            </w:r>
          </w:p>
        </w:tc>
      </w:tr>
      <w:tr w:rsidR="00644AAA" w14:paraId="12E5F2EC" w14:textId="77777777">
        <w:trPr>
          <w:trHeight w:val="12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D7297" w14:textId="322E42E1" w:rsidR="00644AAA" w:rsidRPr="00202EBA" w:rsidRDefault="00240B88">
            <w:pPr>
              <w:pStyle w:val="Body"/>
              <w:rPr>
                <w:rFonts w:ascii="Calibri" w:eastAsia="Calibri" w:hAnsi="Calibri" w:cs="Calibri"/>
                <w:b/>
                <w:bCs/>
                <w:sz w:val="22"/>
                <w:szCs w:val="22"/>
                <w:lang w:val="en-US"/>
              </w:rPr>
            </w:pPr>
            <w:r>
              <w:rPr>
                <w:rFonts w:ascii="Calibri" w:eastAsia="Calibri" w:hAnsi="Calibri" w:cs="Calibri"/>
                <w:b/>
                <w:bCs/>
                <w:sz w:val="22"/>
                <w:szCs w:val="22"/>
                <w:lang w:val="en-US"/>
              </w:rPr>
              <w:t>Part</w:t>
            </w:r>
            <w:r w:rsidR="00CB2928">
              <w:rPr>
                <w:rFonts w:ascii="Calibri" w:eastAsia="Calibri" w:hAnsi="Calibri" w:cs="Calibri"/>
                <w:b/>
                <w:bCs/>
                <w:sz w:val="22"/>
                <w:szCs w:val="22"/>
                <w:lang w:val="en-US"/>
              </w:rPr>
              <w:t xml:space="preserve"> </w:t>
            </w:r>
            <w:proofErr w:type="gramStart"/>
            <w:r w:rsidR="00CB2928">
              <w:rPr>
                <w:rFonts w:ascii="Calibri" w:eastAsia="Calibri" w:hAnsi="Calibri" w:cs="Calibri"/>
                <w:b/>
                <w:bCs/>
                <w:sz w:val="22"/>
                <w:szCs w:val="22"/>
                <w:lang w:val="en-US"/>
              </w:rPr>
              <w:t>1:</w:t>
            </w:r>
            <w:r w:rsidR="00A44B1D" w:rsidRPr="00A81B1A">
              <w:rPr>
                <w:rFonts w:ascii="Calibri" w:eastAsia="Calibri" w:hAnsi="Calibri" w:cs="Calibri"/>
                <w:b/>
                <w:bCs/>
                <w:sz w:val="22"/>
                <w:szCs w:val="22"/>
                <w:lang w:val="en-US"/>
              </w:rPr>
              <w:t>Context</w:t>
            </w:r>
            <w:proofErr w:type="gramEnd"/>
            <w:r w:rsidR="00A44B1D" w:rsidRPr="00A81B1A">
              <w:rPr>
                <w:rFonts w:ascii="Calibri" w:eastAsia="Calibri" w:hAnsi="Calibri" w:cs="Calibri"/>
                <w:b/>
                <w:bCs/>
                <w:sz w:val="22"/>
                <w:szCs w:val="22"/>
                <w:lang w:val="en-US"/>
              </w:rPr>
              <w:t xml:space="preserve"> </w:t>
            </w:r>
          </w:p>
          <w:p w14:paraId="3421CFF1" w14:textId="59D25EE9" w:rsidR="00644AAA" w:rsidRPr="00A81B1A" w:rsidRDefault="00A44B1D">
            <w:pPr>
              <w:pStyle w:val="Body"/>
              <w:rPr>
                <w:rFonts w:ascii="Calibri" w:eastAsia="Calibri" w:hAnsi="Calibri" w:cs="Calibri"/>
                <w:i/>
                <w:iCs/>
                <w:sz w:val="20"/>
                <w:szCs w:val="20"/>
              </w:rPr>
            </w:pPr>
            <w:r w:rsidRPr="00A81B1A">
              <w:rPr>
                <w:rFonts w:ascii="Calibri" w:eastAsia="Calibri" w:hAnsi="Calibri" w:cs="Calibri"/>
                <w:i/>
                <w:iCs/>
                <w:sz w:val="20"/>
                <w:szCs w:val="20"/>
                <w:lang w:val="en-US"/>
              </w:rPr>
              <w:t xml:space="preserve">Please provide a brief description of the practice, activity or initiative for which </w:t>
            </w:r>
            <w:r w:rsidR="00CE7E00" w:rsidRPr="00A81B1A">
              <w:rPr>
                <w:rFonts w:ascii="Calibri" w:eastAsia="Calibri" w:hAnsi="Calibri" w:cs="Calibri"/>
                <w:i/>
                <w:iCs/>
                <w:sz w:val="20"/>
                <w:szCs w:val="20"/>
                <w:lang w:val="en-US"/>
              </w:rPr>
              <w:t>the nomination has been made</w:t>
            </w:r>
            <w:r w:rsidR="00540011">
              <w:rPr>
                <w:rFonts w:ascii="Calibri" w:eastAsia="Calibri" w:hAnsi="Calibri" w:cs="Calibri"/>
                <w:i/>
                <w:iCs/>
                <w:sz w:val="20"/>
                <w:szCs w:val="20"/>
                <w:lang w:val="en-US"/>
              </w:rPr>
              <w:t>,</w:t>
            </w:r>
            <w:r w:rsidR="00CE7E00" w:rsidRPr="00A81B1A">
              <w:rPr>
                <w:rFonts w:ascii="Calibri" w:eastAsia="Calibri" w:hAnsi="Calibri" w:cs="Calibri"/>
                <w:i/>
                <w:iCs/>
                <w:sz w:val="20"/>
                <w:szCs w:val="20"/>
                <w:lang w:val="en-US"/>
              </w:rPr>
              <w:t xml:space="preserve"> </w:t>
            </w:r>
            <w:r w:rsidRPr="00A81B1A">
              <w:rPr>
                <w:rFonts w:ascii="Calibri" w:eastAsia="Calibri" w:hAnsi="Calibri" w:cs="Calibri"/>
                <w:i/>
                <w:iCs/>
                <w:sz w:val="20"/>
                <w:szCs w:val="20"/>
                <w:lang w:val="en-US"/>
              </w:rPr>
              <w:t>indicating what is distinctive about it.</w:t>
            </w:r>
            <w:r w:rsidR="002013A9" w:rsidRPr="00A81B1A">
              <w:rPr>
                <w:rFonts w:ascii="Calibri" w:hAnsi="Calibri" w:cs="Calibri"/>
                <w:i/>
                <w:iCs/>
                <w:color w:val="000000" w:themeColor="text1"/>
                <w:sz w:val="20"/>
                <w:szCs w:val="20"/>
              </w:rPr>
              <w:t xml:space="preserve"> </w:t>
            </w:r>
          </w:p>
          <w:p w14:paraId="137700BA" w14:textId="77777777" w:rsidR="00644AAA" w:rsidRDefault="00644AAA">
            <w:pPr>
              <w:pStyle w:val="Body"/>
              <w:rPr>
                <w:rFonts w:ascii="Calibri" w:hAnsi="Calibri" w:cs="Calibri"/>
              </w:rPr>
            </w:pPr>
          </w:p>
          <w:p w14:paraId="23579629" w14:textId="77777777" w:rsidR="00F665E7" w:rsidRDefault="00F665E7">
            <w:pPr>
              <w:pStyle w:val="Body"/>
              <w:rPr>
                <w:rFonts w:ascii="Calibri" w:hAnsi="Calibri" w:cs="Calibri"/>
              </w:rPr>
            </w:pPr>
          </w:p>
          <w:p w14:paraId="142C8228" w14:textId="77777777" w:rsidR="00F665E7" w:rsidRDefault="00F665E7">
            <w:pPr>
              <w:pStyle w:val="Body"/>
              <w:rPr>
                <w:rFonts w:ascii="Calibri" w:hAnsi="Calibri" w:cs="Calibri"/>
              </w:rPr>
            </w:pPr>
          </w:p>
          <w:p w14:paraId="68A2D539" w14:textId="77777777" w:rsidR="00F665E7" w:rsidRDefault="00F665E7">
            <w:pPr>
              <w:pStyle w:val="Body"/>
              <w:rPr>
                <w:rFonts w:ascii="Calibri" w:hAnsi="Calibri" w:cs="Calibri"/>
              </w:rPr>
            </w:pPr>
          </w:p>
          <w:p w14:paraId="1033162A" w14:textId="0A89EF02" w:rsidR="00F665E7" w:rsidRPr="00A81B1A" w:rsidRDefault="00F665E7">
            <w:pPr>
              <w:pStyle w:val="Body"/>
              <w:rPr>
                <w:rFonts w:ascii="Calibri" w:hAnsi="Calibri" w:cs="Calibri"/>
              </w:rPr>
            </w:pPr>
          </w:p>
        </w:tc>
      </w:tr>
      <w:tr w:rsidR="00644AAA" w14:paraId="47F912D8" w14:textId="77777777">
        <w:trPr>
          <w:trHeight w:val="9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CB512" w14:textId="4CA05F34" w:rsidR="00202EBA" w:rsidRPr="00202EBA" w:rsidRDefault="00240B88" w:rsidP="00202EBA">
            <w:pPr>
              <w:pStyle w:val="Body"/>
              <w:rPr>
                <w:rFonts w:ascii="Calibri" w:hAnsi="Calibri" w:cs="Calibri"/>
                <w:b/>
                <w:bCs/>
                <w:color w:val="auto"/>
                <w:sz w:val="22"/>
                <w:szCs w:val="22"/>
                <w:lang w:val="en-US"/>
              </w:rPr>
            </w:pPr>
            <w:r>
              <w:rPr>
                <w:rFonts w:ascii="Calibri" w:hAnsi="Calibri" w:cs="Calibri"/>
                <w:b/>
                <w:sz w:val="22"/>
                <w:szCs w:val="22"/>
                <w:lang w:val="en-US"/>
              </w:rPr>
              <w:t>Part</w:t>
            </w:r>
            <w:r w:rsidR="00CB2928">
              <w:rPr>
                <w:rFonts w:ascii="Calibri" w:hAnsi="Calibri" w:cs="Calibri"/>
                <w:b/>
                <w:sz w:val="22"/>
                <w:szCs w:val="22"/>
                <w:lang w:val="en-US"/>
              </w:rPr>
              <w:t xml:space="preserve"> 2:</w:t>
            </w:r>
            <w:r w:rsidR="00202EBA">
              <w:rPr>
                <w:rFonts w:ascii="Calibri" w:hAnsi="Calibri" w:cs="Calibri"/>
                <w:b/>
                <w:sz w:val="22"/>
                <w:szCs w:val="22"/>
                <w:lang w:val="en-US"/>
              </w:rPr>
              <w:t xml:space="preserve">  </w:t>
            </w:r>
            <w:r w:rsidR="00202EBA" w:rsidRPr="00202EBA">
              <w:rPr>
                <w:rFonts w:ascii="Calibri" w:hAnsi="Calibri" w:cs="Calibri"/>
                <w:b/>
                <w:bCs/>
                <w:color w:val="auto"/>
                <w:sz w:val="22"/>
                <w:szCs w:val="22"/>
                <w:lang w:val="en-US"/>
              </w:rPr>
              <w:t xml:space="preserve">The impact the activity has achieved within the context of the activity at module, </w:t>
            </w:r>
            <w:proofErr w:type="spellStart"/>
            <w:r w:rsidR="00202EBA" w:rsidRPr="00202EBA">
              <w:rPr>
                <w:rFonts w:ascii="Calibri" w:hAnsi="Calibri" w:cs="Calibri"/>
                <w:b/>
                <w:bCs/>
                <w:color w:val="auto"/>
                <w:sz w:val="22"/>
                <w:szCs w:val="22"/>
                <w:lang w:val="en-US"/>
              </w:rPr>
              <w:t>programme</w:t>
            </w:r>
            <w:proofErr w:type="spellEnd"/>
            <w:r w:rsidR="00202EBA" w:rsidRPr="00202EBA">
              <w:rPr>
                <w:rFonts w:ascii="Calibri" w:hAnsi="Calibri" w:cs="Calibri"/>
                <w:b/>
                <w:bCs/>
                <w:color w:val="auto"/>
                <w:sz w:val="22"/>
                <w:szCs w:val="22"/>
                <w:lang w:val="en-US"/>
              </w:rPr>
              <w:t>, department/school, Faculty or University level or externally.</w:t>
            </w:r>
          </w:p>
          <w:p w14:paraId="439D0B70" w14:textId="507494E3" w:rsidR="004E50D6" w:rsidRPr="004E50D6" w:rsidRDefault="004E50D6" w:rsidP="004E50D6">
            <w:pPr>
              <w:pStyle w:val="Body"/>
              <w:rPr>
                <w:rFonts w:ascii="Calibri" w:eastAsia="Calibri" w:hAnsi="Calibri" w:cs="Calibri"/>
                <w:i/>
                <w:iCs/>
                <w:color w:val="7030A0"/>
                <w:sz w:val="20"/>
                <w:szCs w:val="20"/>
              </w:rPr>
            </w:pPr>
          </w:p>
          <w:p w14:paraId="5F902B69" w14:textId="77777777" w:rsidR="004E50D6" w:rsidRPr="00A81B1A" w:rsidRDefault="004E50D6" w:rsidP="00344623">
            <w:pPr>
              <w:pStyle w:val="Body"/>
              <w:rPr>
                <w:rFonts w:ascii="Calibri" w:eastAsia="Calibri" w:hAnsi="Calibri" w:cs="Calibri"/>
                <w:b/>
                <w:bCs/>
                <w:sz w:val="20"/>
                <w:szCs w:val="20"/>
                <w:lang w:val="en-US"/>
              </w:rPr>
            </w:pPr>
          </w:p>
          <w:p w14:paraId="321A4046" w14:textId="77777777" w:rsidR="00344623" w:rsidRPr="00A81B1A" w:rsidRDefault="00344623" w:rsidP="00344623">
            <w:pPr>
              <w:pStyle w:val="Body"/>
              <w:rPr>
                <w:rFonts w:ascii="Calibri" w:hAnsi="Calibri" w:cs="Calibri"/>
                <w:sz w:val="20"/>
                <w:szCs w:val="20"/>
                <w:lang w:val="en-US"/>
              </w:rPr>
            </w:pPr>
          </w:p>
          <w:p w14:paraId="7277F0F9" w14:textId="77777777" w:rsidR="00344623" w:rsidRPr="00A81B1A" w:rsidRDefault="00344623">
            <w:pPr>
              <w:pStyle w:val="Body"/>
              <w:rPr>
                <w:rFonts w:ascii="Calibri" w:eastAsia="Calibri" w:hAnsi="Calibri" w:cs="Calibri"/>
                <w:i/>
                <w:iCs/>
                <w:sz w:val="22"/>
                <w:szCs w:val="22"/>
              </w:rPr>
            </w:pPr>
          </w:p>
          <w:p w14:paraId="15D1A832" w14:textId="77777777" w:rsidR="00644AAA" w:rsidRDefault="00644AAA">
            <w:pPr>
              <w:pStyle w:val="Body"/>
              <w:rPr>
                <w:rFonts w:ascii="Calibri" w:hAnsi="Calibri" w:cs="Calibri"/>
              </w:rPr>
            </w:pPr>
          </w:p>
          <w:p w14:paraId="510500B5" w14:textId="5F6969A4" w:rsidR="0064032E" w:rsidRPr="00A81B1A" w:rsidRDefault="0064032E">
            <w:pPr>
              <w:pStyle w:val="Body"/>
              <w:rPr>
                <w:rFonts w:ascii="Calibri" w:hAnsi="Calibri" w:cs="Calibri"/>
              </w:rPr>
            </w:pPr>
          </w:p>
        </w:tc>
      </w:tr>
      <w:tr w:rsidR="00644AAA" w14:paraId="6214BA31" w14:textId="77777777">
        <w:trPr>
          <w:trHeight w:val="193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83546" w14:textId="2ABDA824" w:rsidR="00202EBA" w:rsidRPr="00202EBA" w:rsidRDefault="00240B88" w:rsidP="00202EBA">
            <w:pPr>
              <w:pStyle w:val="Body"/>
              <w:rPr>
                <w:rFonts w:ascii="Calibri" w:hAnsi="Calibri" w:cs="Calibri"/>
                <w:b/>
                <w:bCs/>
                <w:color w:val="auto"/>
                <w:sz w:val="22"/>
                <w:szCs w:val="22"/>
                <w:lang w:val="en-US"/>
              </w:rPr>
            </w:pPr>
            <w:r>
              <w:rPr>
                <w:rFonts w:ascii="Calibri" w:hAnsi="Calibri" w:cs="Calibri"/>
                <w:b/>
                <w:sz w:val="22"/>
                <w:szCs w:val="22"/>
                <w:lang w:val="en-US"/>
              </w:rPr>
              <w:t>Part</w:t>
            </w:r>
            <w:r w:rsidR="00CB2928">
              <w:rPr>
                <w:rFonts w:ascii="Calibri" w:hAnsi="Calibri" w:cs="Calibri"/>
                <w:b/>
                <w:sz w:val="22"/>
                <w:szCs w:val="22"/>
                <w:lang w:val="en-US"/>
              </w:rPr>
              <w:t xml:space="preserve"> 3: </w:t>
            </w:r>
            <w:r w:rsidR="00202EBA" w:rsidRPr="00202EBA">
              <w:rPr>
                <w:rFonts w:ascii="Calibri" w:hAnsi="Calibri" w:cs="Calibri"/>
                <w:b/>
                <w:bCs/>
                <w:color w:val="auto"/>
                <w:sz w:val="22"/>
                <w:szCs w:val="22"/>
                <w:lang w:val="en-US"/>
              </w:rPr>
              <w:t>Contribution to scholarship and the advancement of educational practice.</w:t>
            </w:r>
          </w:p>
          <w:p w14:paraId="28A519D5" w14:textId="228B6276" w:rsidR="004E50D6" w:rsidRPr="00202EBA" w:rsidRDefault="004E50D6" w:rsidP="004E50D6">
            <w:pPr>
              <w:pStyle w:val="Body"/>
              <w:rPr>
                <w:rFonts w:ascii="Calibri" w:eastAsia="Calibri" w:hAnsi="Calibri" w:cs="Calibri"/>
                <w:i/>
                <w:iCs/>
                <w:color w:val="7030A0"/>
                <w:sz w:val="20"/>
                <w:szCs w:val="20"/>
              </w:rPr>
            </w:pPr>
          </w:p>
          <w:p w14:paraId="5BD22A14" w14:textId="77777777" w:rsidR="004E50D6" w:rsidRPr="00A81B1A" w:rsidRDefault="004E50D6" w:rsidP="00BE70A8">
            <w:pPr>
              <w:pStyle w:val="Body"/>
              <w:rPr>
                <w:rFonts w:ascii="Calibri" w:eastAsia="Calibri" w:hAnsi="Calibri" w:cs="Calibri"/>
                <w:b/>
                <w:bCs/>
                <w:sz w:val="20"/>
                <w:szCs w:val="20"/>
              </w:rPr>
            </w:pPr>
          </w:p>
          <w:p w14:paraId="3028BAF2" w14:textId="79A18643" w:rsidR="00BE70A8" w:rsidRPr="00A81B1A" w:rsidRDefault="00BE70A8" w:rsidP="00BE70A8">
            <w:pPr>
              <w:pStyle w:val="Body"/>
              <w:rPr>
                <w:rFonts w:ascii="Calibri" w:hAnsi="Calibri" w:cs="Calibri"/>
                <w:sz w:val="20"/>
                <w:szCs w:val="20"/>
                <w:lang w:val="en-US"/>
              </w:rPr>
            </w:pPr>
          </w:p>
          <w:p w14:paraId="70C66FE6" w14:textId="77777777" w:rsidR="00644AAA" w:rsidRPr="00A81B1A" w:rsidRDefault="00644AAA">
            <w:pPr>
              <w:pStyle w:val="Body"/>
              <w:rPr>
                <w:rFonts w:ascii="Calibri" w:eastAsia="Calibri" w:hAnsi="Calibri" w:cs="Calibri"/>
                <w:i/>
                <w:iCs/>
                <w:sz w:val="22"/>
                <w:szCs w:val="22"/>
                <w:lang w:val="en-US"/>
              </w:rPr>
            </w:pPr>
          </w:p>
          <w:p w14:paraId="3E39F821" w14:textId="77777777" w:rsidR="00644AAA" w:rsidRPr="00A81B1A" w:rsidRDefault="00644AAA">
            <w:pPr>
              <w:pStyle w:val="Body"/>
              <w:rPr>
                <w:rFonts w:ascii="Calibri" w:hAnsi="Calibri" w:cs="Calibri"/>
              </w:rPr>
            </w:pPr>
          </w:p>
          <w:p w14:paraId="07BFBF26" w14:textId="7B3B5AF1" w:rsidR="00BE70A8" w:rsidRPr="00A81B1A" w:rsidRDefault="00BE70A8">
            <w:pPr>
              <w:pStyle w:val="Body"/>
              <w:rPr>
                <w:rFonts w:ascii="Calibri" w:hAnsi="Calibri" w:cs="Calibri"/>
              </w:rPr>
            </w:pPr>
          </w:p>
        </w:tc>
      </w:tr>
      <w:tr w:rsidR="00344623" w14:paraId="4946340C" w14:textId="77777777">
        <w:trPr>
          <w:trHeight w:val="193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D99E" w14:textId="279088B5" w:rsidR="00202EBA" w:rsidRPr="00202EBA" w:rsidRDefault="00240B88" w:rsidP="00202EBA">
            <w:pPr>
              <w:pStyle w:val="Body"/>
              <w:rPr>
                <w:rFonts w:ascii="Calibri" w:hAnsi="Calibri" w:cs="Calibri"/>
                <w:b/>
                <w:color w:val="auto"/>
                <w:sz w:val="22"/>
                <w:szCs w:val="22"/>
                <w:lang w:val="en-US"/>
              </w:rPr>
            </w:pPr>
            <w:r>
              <w:rPr>
                <w:rFonts w:ascii="Calibri" w:hAnsi="Calibri" w:cs="Calibri"/>
                <w:b/>
                <w:color w:val="auto"/>
                <w:sz w:val="22"/>
                <w:szCs w:val="22"/>
                <w:lang w:val="en-US"/>
              </w:rPr>
              <w:t>Part</w:t>
            </w:r>
            <w:r w:rsidR="00CB2928">
              <w:rPr>
                <w:rFonts w:ascii="Calibri" w:hAnsi="Calibri" w:cs="Calibri"/>
                <w:b/>
                <w:color w:val="auto"/>
                <w:sz w:val="22"/>
                <w:szCs w:val="22"/>
                <w:lang w:val="en-US"/>
              </w:rPr>
              <w:t xml:space="preserve"> 4: </w:t>
            </w:r>
            <w:r w:rsidR="00202EBA" w:rsidRPr="00202EBA">
              <w:rPr>
                <w:rFonts w:ascii="Calibri" w:hAnsi="Calibri" w:cs="Calibri"/>
                <w:b/>
                <w:bCs/>
                <w:color w:val="auto"/>
                <w:sz w:val="22"/>
                <w:szCs w:val="22"/>
                <w:lang w:val="en-US"/>
              </w:rPr>
              <w:t>Transferability or potential transferability of the activity to another context.</w:t>
            </w:r>
          </w:p>
          <w:p w14:paraId="708248B9" w14:textId="77777777" w:rsidR="00202EBA" w:rsidRPr="004E50D6" w:rsidRDefault="00202EBA" w:rsidP="004E50D6">
            <w:pPr>
              <w:pStyle w:val="Body"/>
              <w:rPr>
                <w:rFonts w:ascii="Calibri" w:hAnsi="Calibri" w:cs="Calibri"/>
                <w:i/>
                <w:color w:val="7030A0"/>
                <w:sz w:val="20"/>
                <w:szCs w:val="20"/>
                <w:lang w:val="en-US"/>
              </w:rPr>
            </w:pPr>
          </w:p>
          <w:p w14:paraId="01C387AF" w14:textId="77777777" w:rsidR="004E50D6" w:rsidRPr="0064032E" w:rsidRDefault="004E50D6" w:rsidP="00492AC2">
            <w:pPr>
              <w:pStyle w:val="Body"/>
              <w:rPr>
                <w:rFonts w:ascii="Calibri" w:eastAsia="Calibri" w:hAnsi="Calibri" w:cs="Calibri"/>
                <w:b/>
                <w:bCs/>
                <w:color w:val="auto"/>
                <w:sz w:val="20"/>
                <w:szCs w:val="20"/>
                <w:lang w:val="en-US"/>
              </w:rPr>
            </w:pPr>
          </w:p>
          <w:p w14:paraId="2E034482" w14:textId="39B6D9FE" w:rsidR="00492AC2" w:rsidRPr="00A81B1A" w:rsidRDefault="00492AC2" w:rsidP="00492AC2">
            <w:pPr>
              <w:pStyle w:val="Body"/>
              <w:rPr>
                <w:rFonts w:ascii="Calibri" w:hAnsi="Calibri" w:cs="Calibri"/>
                <w:color w:val="7030A0"/>
                <w:sz w:val="20"/>
                <w:szCs w:val="20"/>
                <w:lang w:val="en-US"/>
              </w:rPr>
            </w:pPr>
          </w:p>
          <w:p w14:paraId="36D5B419" w14:textId="1EC97B33" w:rsidR="00492AC2" w:rsidRPr="00A81B1A" w:rsidRDefault="00492AC2" w:rsidP="00492AC2">
            <w:pPr>
              <w:pStyle w:val="Body"/>
              <w:rPr>
                <w:rFonts w:ascii="Calibri" w:hAnsi="Calibri" w:cs="Calibri"/>
                <w:color w:val="7030A0"/>
                <w:sz w:val="20"/>
                <w:szCs w:val="20"/>
                <w:lang w:val="en-US"/>
              </w:rPr>
            </w:pPr>
          </w:p>
          <w:p w14:paraId="328828DF" w14:textId="4CC80A30" w:rsidR="00492AC2" w:rsidRPr="00A81B1A" w:rsidRDefault="00492AC2" w:rsidP="00492AC2">
            <w:pPr>
              <w:pStyle w:val="Body"/>
              <w:rPr>
                <w:rFonts w:ascii="Calibri" w:hAnsi="Calibri" w:cs="Calibri"/>
                <w:color w:val="7030A0"/>
                <w:sz w:val="20"/>
                <w:szCs w:val="20"/>
                <w:lang w:val="en-US"/>
              </w:rPr>
            </w:pPr>
          </w:p>
          <w:p w14:paraId="3A0E14F1" w14:textId="7FF0F42A" w:rsidR="00344623" w:rsidRPr="00A81B1A" w:rsidRDefault="00344623" w:rsidP="00BE70A8">
            <w:pPr>
              <w:pStyle w:val="Body"/>
              <w:rPr>
                <w:rFonts w:ascii="Calibri" w:hAnsi="Calibri" w:cs="Calibri"/>
                <w:b/>
                <w:sz w:val="22"/>
                <w:szCs w:val="22"/>
                <w:lang w:val="en-US"/>
              </w:rPr>
            </w:pPr>
          </w:p>
        </w:tc>
      </w:tr>
      <w:tr w:rsidR="00836C82" w14:paraId="15A464F0" w14:textId="77777777" w:rsidTr="005D701C">
        <w:trPr>
          <w:trHeight w:val="1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1025" w14:textId="3AE4013F" w:rsidR="00836C82" w:rsidRPr="00836C82" w:rsidRDefault="00836C82" w:rsidP="00836C82">
            <w:pPr>
              <w:pStyle w:val="Body"/>
              <w:spacing w:after="200" w:line="276" w:lineRule="auto"/>
              <w:jc w:val="center"/>
            </w:pPr>
            <w:r w:rsidRPr="00836C82">
              <w:rPr>
                <w:rFonts w:ascii="Calibri" w:eastAsia="Calibri" w:hAnsi="Calibri" w:cs="Calibri"/>
                <w:sz w:val="22"/>
                <w:szCs w:val="22"/>
                <w:lang w:val="en-US"/>
              </w:rPr>
              <w:t>Nominees should note that, as a condition of accepting the University Sir Alastair Pilkington Learning and Teaching Award, winners will be expected to deliver a presentation at the annual University Learning and Teaching Conference.</w:t>
            </w:r>
          </w:p>
        </w:tc>
      </w:tr>
      <w:tr w:rsidR="00644AAA" w14:paraId="1EC2A01C" w14:textId="77777777" w:rsidTr="005D701C">
        <w:trPr>
          <w:trHeight w:val="1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531F7"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Signed:</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t>Date:</w:t>
            </w:r>
          </w:p>
          <w:p w14:paraId="045A7EE4" w14:textId="77777777" w:rsidR="00644AAA" w:rsidRDefault="00644AAA">
            <w:pPr>
              <w:pStyle w:val="Body"/>
            </w:pPr>
          </w:p>
        </w:tc>
      </w:tr>
    </w:tbl>
    <w:p w14:paraId="2B851D40" w14:textId="77777777" w:rsidR="00644AAA" w:rsidRDefault="00644AAA">
      <w:pPr>
        <w:pStyle w:val="Body"/>
        <w:widowControl w:val="0"/>
        <w:rPr>
          <w:rFonts w:ascii="Calibri" w:eastAsia="Calibri" w:hAnsi="Calibri" w:cs="Calibri"/>
          <w:b/>
          <w:bCs/>
          <w:sz w:val="22"/>
          <w:szCs w:val="22"/>
        </w:rPr>
      </w:pPr>
    </w:p>
    <w:p w14:paraId="2CBFFA3E" w14:textId="005D43F8" w:rsidR="00644AAA" w:rsidRPr="00BB09DE" w:rsidRDefault="00A44B1D" w:rsidP="00240B88">
      <w:pPr>
        <w:pStyle w:val="Heading3"/>
        <w:rPr>
          <w:rFonts w:ascii="Arial" w:eastAsia="Calibri" w:hAnsi="Arial" w:cs="Arial"/>
        </w:rPr>
      </w:pPr>
      <w:r w:rsidRPr="00BB09DE">
        <w:rPr>
          <w:rFonts w:ascii="Arial" w:eastAsia="Calibri" w:hAnsi="Arial" w:cs="Arial"/>
        </w:rPr>
        <w:t>Section Two: Supporting statement</w:t>
      </w:r>
    </w:p>
    <w:p w14:paraId="1505292F" w14:textId="6D9AFCB7" w:rsidR="00F665E7" w:rsidRPr="00202EBA" w:rsidRDefault="00F665E7">
      <w:pPr>
        <w:pStyle w:val="Body"/>
        <w:spacing w:after="200" w:line="276" w:lineRule="auto"/>
        <w:rPr>
          <w:rFonts w:ascii="Calibri" w:eastAsia="Calibri" w:hAnsi="Calibri" w:cs="Calibri"/>
          <w:b/>
          <w:bCs/>
          <w:i/>
          <w:iCs/>
          <w:color w:val="000000" w:themeColor="text1"/>
          <w:sz w:val="22"/>
          <w:szCs w:val="22"/>
        </w:rPr>
      </w:pPr>
      <w:r w:rsidRPr="00202EBA">
        <w:rPr>
          <w:rFonts w:ascii="Calibri" w:hAnsi="Calibri" w:cs="Calibri"/>
          <w:b/>
          <w:bCs/>
          <w:i/>
          <w:iCs/>
          <w:color w:val="000000" w:themeColor="text1"/>
          <w:sz w:val="22"/>
          <w:szCs w:val="22"/>
        </w:rPr>
        <w:t xml:space="preserve">Please ensure this section of the form is completed by the nominator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1"/>
        <w:gridCol w:w="6925"/>
      </w:tblGrid>
      <w:tr w:rsidR="00644AAA" w14:paraId="7739BF30" w14:textId="77777777">
        <w:trPr>
          <w:trHeight w:val="24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FD5C4"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lastRenderedPageBreak/>
              <w:t>Nominated by:</w:t>
            </w:r>
          </w:p>
          <w:p w14:paraId="1AE8B7B7" w14:textId="77777777" w:rsidR="00644AAA" w:rsidRDefault="00644AAA">
            <w:pPr>
              <w:pStyle w:val="Body"/>
              <w:rPr>
                <w:rFonts w:ascii="Calibri" w:eastAsia="Calibri" w:hAnsi="Calibri" w:cs="Calibri"/>
                <w:b/>
                <w:bCs/>
                <w:sz w:val="22"/>
                <w:szCs w:val="22"/>
                <w:lang w:val="en-US"/>
              </w:rPr>
            </w:pPr>
          </w:p>
          <w:p w14:paraId="6CDCB674" w14:textId="1A946A4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Head of Department</w:t>
            </w:r>
            <w:r>
              <w:rPr>
                <w:rFonts w:ascii="Calibri" w:eastAsia="Calibri" w:hAnsi="Calibri" w:cs="Calibri"/>
                <w:b/>
                <w:bCs/>
                <w:sz w:val="22"/>
                <w:szCs w:val="22"/>
                <w:lang w:val="en-US"/>
              </w:rPr>
              <w:tab/>
            </w:r>
            <w:r>
              <w:rPr>
                <w:rFonts w:ascii="Calibri" w:eastAsia="Calibri" w:hAnsi="Calibri" w:cs="Calibri"/>
                <w:b/>
                <w:bCs/>
                <w:sz w:val="22"/>
                <w:szCs w:val="22"/>
                <w:lang w:val="en-US"/>
              </w:rPr>
              <w:tab/>
            </w:r>
          </w:p>
          <w:p w14:paraId="6A506B36"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or Line Manager</w:t>
            </w:r>
          </w:p>
          <w:p w14:paraId="2A2DE630" w14:textId="77777777" w:rsidR="00644AAA" w:rsidRDefault="00644AAA">
            <w:pPr>
              <w:pStyle w:val="Body"/>
              <w:rPr>
                <w:rFonts w:ascii="Calibri" w:eastAsia="Calibri" w:hAnsi="Calibri" w:cs="Calibri"/>
                <w:b/>
                <w:bCs/>
                <w:sz w:val="22"/>
                <w:szCs w:val="22"/>
                <w:lang w:val="en-US"/>
              </w:rPr>
            </w:pPr>
          </w:p>
          <w:p w14:paraId="3DE484AC"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Academic peer(s)</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p>
          <w:p w14:paraId="02C28E09" w14:textId="77777777" w:rsidR="00644AAA" w:rsidRDefault="00644AAA">
            <w:pPr>
              <w:pStyle w:val="Body"/>
              <w:rPr>
                <w:rFonts w:ascii="Calibri" w:eastAsia="Calibri" w:hAnsi="Calibri" w:cs="Calibri"/>
                <w:b/>
                <w:bCs/>
                <w:sz w:val="22"/>
                <w:szCs w:val="22"/>
                <w:lang w:val="en-US"/>
              </w:rPr>
            </w:pPr>
          </w:p>
          <w:p w14:paraId="7CCF90AF"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Staff Student Liaison Committee</w:t>
            </w:r>
          </w:p>
          <w:p w14:paraId="41EE8A3B" w14:textId="77777777" w:rsidR="00644AAA" w:rsidRDefault="00644AAA">
            <w:pPr>
              <w:pStyle w:val="Body"/>
            </w:pPr>
          </w:p>
        </w:tc>
      </w:tr>
      <w:tr w:rsidR="00644AAA" w14:paraId="4E30D571" w14:textId="77777777">
        <w:trPr>
          <w:trHeight w:val="730"/>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98C2" w14:textId="77777777" w:rsidR="00644AAA" w:rsidRDefault="00A44B1D">
            <w:pPr>
              <w:pStyle w:val="Body"/>
            </w:pPr>
            <w:r>
              <w:rPr>
                <w:rFonts w:ascii="Calibri" w:eastAsia="Calibri" w:hAnsi="Calibri" w:cs="Calibri"/>
                <w:b/>
                <w:bCs/>
                <w:sz w:val="22"/>
                <w:szCs w:val="22"/>
                <w:lang w:val="en-US"/>
              </w:rPr>
              <w:t xml:space="preserve">Nominator (s) </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29CF" w14:textId="3837F40B" w:rsidR="00BD7331" w:rsidRPr="00A81B1A" w:rsidRDefault="00A44B1D" w:rsidP="00BD7331">
            <w:pPr>
              <w:pStyle w:val="Body"/>
              <w:rPr>
                <w:rFonts w:ascii="Calibri" w:eastAsia="Calibri" w:hAnsi="Calibri" w:cs="Calibri"/>
                <w:i/>
                <w:iCs/>
                <w:sz w:val="20"/>
                <w:szCs w:val="20"/>
              </w:rPr>
            </w:pPr>
            <w:r w:rsidRPr="00202EBA">
              <w:rPr>
                <w:rFonts w:ascii="Calibri" w:eastAsia="Calibri" w:hAnsi="Calibri" w:cs="Calibri"/>
                <w:sz w:val="22"/>
                <w:szCs w:val="22"/>
                <w:lang w:val="en-US"/>
              </w:rPr>
              <w:t xml:space="preserve">Please indicate the </w:t>
            </w:r>
            <w:r w:rsidR="00BD7331">
              <w:rPr>
                <w:rFonts w:ascii="Calibri" w:eastAsia="Calibri" w:hAnsi="Calibri" w:cs="Calibri"/>
                <w:sz w:val="22"/>
                <w:szCs w:val="22"/>
                <w:lang w:val="en-US"/>
              </w:rPr>
              <w:t>value of</w:t>
            </w:r>
            <w:r w:rsidRPr="00202EBA">
              <w:rPr>
                <w:rFonts w:ascii="Calibri" w:eastAsia="Calibri" w:hAnsi="Calibri" w:cs="Calibri"/>
                <w:sz w:val="22"/>
                <w:szCs w:val="22"/>
                <w:lang w:val="en-US"/>
              </w:rPr>
              <w:t xml:space="preserve"> th</w:t>
            </w:r>
            <w:r w:rsidR="00BD7331">
              <w:rPr>
                <w:rFonts w:ascii="Calibri" w:eastAsia="Calibri" w:hAnsi="Calibri" w:cs="Calibri"/>
                <w:sz w:val="22"/>
                <w:szCs w:val="22"/>
                <w:lang w:val="en-US"/>
              </w:rPr>
              <w:t>e practice, activity or initiative for which this nomination has been made</w:t>
            </w:r>
            <w:r w:rsidRPr="00202EBA">
              <w:rPr>
                <w:rFonts w:ascii="Calibri" w:eastAsia="Calibri" w:hAnsi="Calibri" w:cs="Calibri"/>
                <w:sz w:val="22"/>
                <w:szCs w:val="22"/>
                <w:lang w:val="en-US"/>
              </w:rPr>
              <w:t xml:space="preserve"> and highlight the particular aspects which you believe warrant recognition by the University </w:t>
            </w:r>
            <w:r w:rsidRPr="00202EBA">
              <w:rPr>
                <w:rFonts w:ascii="Calibri" w:eastAsia="Calibri" w:hAnsi="Calibri" w:cs="Calibri"/>
                <w:b/>
                <w:bCs/>
                <w:sz w:val="22"/>
                <w:szCs w:val="22"/>
                <w:lang w:val="en-US"/>
              </w:rPr>
              <w:t>(approx.100 words)</w:t>
            </w:r>
            <w:r w:rsidR="00BD7331" w:rsidRPr="00A81B1A">
              <w:rPr>
                <w:rFonts w:ascii="Calibri" w:eastAsia="Calibri" w:hAnsi="Calibri" w:cs="Calibri"/>
                <w:i/>
                <w:iCs/>
                <w:sz w:val="20"/>
                <w:szCs w:val="20"/>
                <w:lang w:val="en-US"/>
              </w:rPr>
              <w:t xml:space="preserve"> </w:t>
            </w:r>
          </w:p>
          <w:p w14:paraId="30B9424A" w14:textId="242ED400" w:rsidR="00644AAA" w:rsidRPr="00202EBA" w:rsidRDefault="00644AAA">
            <w:pPr>
              <w:pStyle w:val="Body"/>
            </w:pPr>
          </w:p>
        </w:tc>
      </w:tr>
      <w:tr w:rsidR="00644AAA" w14:paraId="5B1C8C30" w14:textId="77777777">
        <w:trPr>
          <w:trHeight w:val="1690"/>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14:paraId="4279319C" w14:textId="77777777" w:rsidR="00644AAA" w:rsidRDefault="00644AAA"/>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F42E" w14:textId="77777777" w:rsidR="00644AAA" w:rsidRDefault="00644AAA">
            <w:pPr>
              <w:pStyle w:val="Body"/>
              <w:rPr>
                <w:rFonts w:ascii="Calibri" w:eastAsia="Calibri" w:hAnsi="Calibri" w:cs="Calibri"/>
                <w:b/>
                <w:bCs/>
                <w:sz w:val="22"/>
                <w:szCs w:val="22"/>
                <w:lang w:val="en-US"/>
              </w:rPr>
            </w:pPr>
          </w:p>
          <w:p w14:paraId="0E545FA2" w14:textId="77777777" w:rsidR="00644AAA" w:rsidRDefault="00644AAA">
            <w:pPr>
              <w:pStyle w:val="Body"/>
              <w:rPr>
                <w:rFonts w:ascii="Calibri" w:eastAsia="Calibri" w:hAnsi="Calibri" w:cs="Calibri"/>
                <w:b/>
                <w:bCs/>
                <w:sz w:val="22"/>
                <w:szCs w:val="22"/>
                <w:lang w:val="en-US"/>
              </w:rPr>
            </w:pPr>
          </w:p>
          <w:p w14:paraId="55E571F0" w14:textId="77777777" w:rsidR="00644AAA" w:rsidRDefault="00644AAA">
            <w:pPr>
              <w:pStyle w:val="Body"/>
              <w:rPr>
                <w:rFonts w:ascii="Calibri" w:eastAsia="Calibri" w:hAnsi="Calibri" w:cs="Calibri"/>
                <w:b/>
                <w:bCs/>
                <w:sz w:val="22"/>
                <w:szCs w:val="22"/>
                <w:lang w:val="en-US"/>
              </w:rPr>
            </w:pPr>
          </w:p>
          <w:p w14:paraId="5E50E4D8" w14:textId="77777777" w:rsidR="00644AAA" w:rsidRDefault="00644AAA">
            <w:pPr>
              <w:pStyle w:val="Body"/>
              <w:rPr>
                <w:rFonts w:ascii="Calibri" w:eastAsia="Calibri" w:hAnsi="Calibri" w:cs="Calibri"/>
                <w:b/>
                <w:bCs/>
                <w:sz w:val="22"/>
                <w:szCs w:val="22"/>
                <w:lang w:val="en-US"/>
              </w:rPr>
            </w:pPr>
          </w:p>
          <w:p w14:paraId="60681872" w14:textId="77777777" w:rsidR="00644AAA" w:rsidRDefault="00644AAA">
            <w:pPr>
              <w:pStyle w:val="Body"/>
              <w:rPr>
                <w:rFonts w:ascii="Calibri" w:eastAsia="Calibri" w:hAnsi="Calibri" w:cs="Calibri"/>
                <w:b/>
                <w:bCs/>
                <w:sz w:val="22"/>
                <w:szCs w:val="22"/>
                <w:lang w:val="en-US"/>
              </w:rPr>
            </w:pPr>
          </w:p>
          <w:p w14:paraId="147EAF6C" w14:textId="77777777" w:rsidR="00644AAA" w:rsidRDefault="00644AAA">
            <w:pPr>
              <w:pStyle w:val="Body"/>
            </w:pPr>
          </w:p>
        </w:tc>
      </w:tr>
      <w:tr w:rsidR="00644AAA" w14:paraId="1CE4CBD7" w14:textId="77777777">
        <w:trPr>
          <w:trHeight w:val="1210"/>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AF1FD"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Head of School/Department or</w:t>
            </w:r>
          </w:p>
          <w:p w14:paraId="7D626DF8" w14:textId="77777777" w:rsidR="00644AAA" w:rsidRDefault="00A44B1D">
            <w:pPr>
              <w:pStyle w:val="Body"/>
            </w:pPr>
            <w:r>
              <w:rPr>
                <w:rFonts w:ascii="Calibri" w:eastAsia="Calibri" w:hAnsi="Calibri" w:cs="Calibri"/>
                <w:b/>
                <w:bCs/>
                <w:sz w:val="22"/>
                <w:szCs w:val="22"/>
                <w:lang w:val="en-US"/>
              </w:rPr>
              <w:t xml:space="preserve">Designated Representative </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B50F" w14:textId="0AC0B83A" w:rsidR="00644AAA" w:rsidRPr="00202EBA" w:rsidRDefault="00A44B1D">
            <w:pPr>
              <w:pStyle w:val="Body"/>
              <w:rPr>
                <w:rFonts w:ascii="Calibri" w:eastAsia="Calibri" w:hAnsi="Calibri" w:cs="Calibri"/>
                <w:sz w:val="22"/>
                <w:szCs w:val="22"/>
              </w:rPr>
            </w:pPr>
            <w:r w:rsidRPr="00202EBA">
              <w:rPr>
                <w:rFonts w:ascii="Calibri" w:eastAsia="Calibri" w:hAnsi="Calibri" w:cs="Calibri"/>
                <w:sz w:val="22"/>
                <w:szCs w:val="22"/>
                <w:lang w:val="en-US"/>
              </w:rPr>
              <w:t>I confirm that the above person has my support to apply for a Learning</w:t>
            </w:r>
            <w:r w:rsidR="004E50D6" w:rsidRPr="00202EBA">
              <w:rPr>
                <w:rFonts w:ascii="Calibri" w:eastAsia="Calibri" w:hAnsi="Calibri" w:cs="Calibri"/>
                <w:sz w:val="22"/>
                <w:szCs w:val="22"/>
                <w:lang w:val="en-US"/>
              </w:rPr>
              <w:t xml:space="preserve"> &amp;</w:t>
            </w:r>
            <w:r w:rsidRPr="00202EBA">
              <w:rPr>
                <w:rFonts w:ascii="Calibri" w:eastAsia="Calibri" w:hAnsi="Calibri" w:cs="Calibri"/>
                <w:sz w:val="22"/>
                <w:szCs w:val="22"/>
                <w:lang w:val="en-US"/>
              </w:rPr>
              <w:t xml:space="preserve"> Teaching and Student Experience Award</w:t>
            </w:r>
          </w:p>
          <w:p w14:paraId="5C2BE4ED" w14:textId="77777777" w:rsidR="00644AAA" w:rsidRDefault="00644AAA">
            <w:pPr>
              <w:pStyle w:val="Body"/>
              <w:rPr>
                <w:rFonts w:ascii="Calibri" w:eastAsia="Calibri" w:hAnsi="Calibri" w:cs="Calibri"/>
                <w:i/>
                <w:iCs/>
                <w:sz w:val="22"/>
                <w:szCs w:val="22"/>
                <w:lang w:val="en-US"/>
              </w:rPr>
            </w:pPr>
          </w:p>
          <w:p w14:paraId="1AFA4831" w14:textId="77777777" w:rsidR="00644AAA" w:rsidRDefault="00644AAA">
            <w:pPr>
              <w:pStyle w:val="Body"/>
              <w:rPr>
                <w:rFonts w:ascii="Calibri" w:eastAsia="Calibri" w:hAnsi="Calibri" w:cs="Calibri"/>
                <w:b/>
                <w:bCs/>
                <w:sz w:val="22"/>
                <w:szCs w:val="22"/>
                <w:lang w:val="en-US"/>
              </w:rPr>
            </w:pPr>
          </w:p>
          <w:p w14:paraId="0EB04F74" w14:textId="77777777" w:rsidR="00644AAA" w:rsidRDefault="00A44B1D">
            <w:pPr>
              <w:pStyle w:val="Body"/>
            </w:pPr>
            <w:r>
              <w:rPr>
                <w:rFonts w:ascii="Calibri" w:eastAsia="Calibri" w:hAnsi="Calibri" w:cs="Calibri"/>
                <w:b/>
                <w:bCs/>
                <w:sz w:val="22"/>
                <w:szCs w:val="22"/>
                <w:lang w:val="en-US"/>
              </w:rPr>
              <w:t>Signed:</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t>Date:</w:t>
            </w:r>
          </w:p>
        </w:tc>
      </w:tr>
    </w:tbl>
    <w:p w14:paraId="106CC183" w14:textId="5B01CAD5" w:rsidR="00644AAA" w:rsidRDefault="00202EBA">
      <w:pPr>
        <w:pStyle w:val="Body"/>
        <w:widowControl w:val="0"/>
        <w:spacing w:after="200"/>
        <w:rPr>
          <w:rFonts w:ascii="Calibri" w:eastAsia="Calibri" w:hAnsi="Calibri" w:cs="Calibri"/>
          <w:b/>
          <w:bCs/>
          <w:sz w:val="22"/>
          <w:szCs w:val="22"/>
        </w:rPr>
      </w:pPr>
      <w:r>
        <w:rPr>
          <w:rFonts w:ascii="Calibri" w:eastAsia="Calibri" w:hAnsi="Calibri" w:cs="Calibri"/>
          <w:noProof/>
          <w:color w:val="17365D"/>
          <w:sz w:val="22"/>
          <w:szCs w:val="22"/>
          <w:u w:color="17365D"/>
        </w:rPr>
        <mc:AlternateContent>
          <mc:Choice Requires="wps">
            <w:drawing>
              <wp:anchor distT="0" distB="0" distL="0" distR="0" simplePos="0" relativeHeight="251661312" behindDoc="0" locked="0" layoutInCell="1" allowOverlap="1" wp14:anchorId="1C2337F7" wp14:editId="03E7297D">
                <wp:simplePos x="0" y="0"/>
                <wp:positionH relativeFrom="column">
                  <wp:posOffset>-23992</wp:posOffset>
                </wp:positionH>
                <wp:positionV relativeFrom="paragraph">
                  <wp:posOffset>191135</wp:posOffset>
                </wp:positionV>
                <wp:extent cx="981075" cy="326003"/>
                <wp:effectExtent l="0" t="0" r="9525" b="17145"/>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981075" cy="326003"/>
                        </a:xfrm>
                        <a:prstGeom prst="rect">
                          <a:avLst/>
                        </a:prstGeom>
                        <a:solidFill>
                          <a:srgbClr val="FFFFFF"/>
                        </a:solidFill>
                        <a:ln w="9525" cap="flat">
                          <a:solidFill>
                            <a:srgbClr val="000000"/>
                          </a:solidFill>
                          <a:prstDash val="solid"/>
                          <a:miter lim="800000"/>
                        </a:ln>
                        <a:effectLst/>
                      </wps:spPr>
                      <wps:txbx>
                        <w:txbxContent>
                          <w:p w14:paraId="02CB9F07" w14:textId="77777777" w:rsidR="00644AAA" w:rsidRDefault="00A44B1D" w:rsidP="00240B88">
                            <w:pPr>
                              <w:pStyle w:val="Heading2"/>
                            </w:pPr>
                            <w:r>
                              <w:rPr>
                                <w:rFonts w:eastAsia="Arial Unicode MS"/>
                                <w:lang w:val="da-DK"/>
                              </w:rPr>
                              <w:t>Appendix B</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C2337F7" id="_x0000_s1027" type="#_x0000_t202" alt="Text Box 2" style="position:absolute;margin-left:-1.9pt;margin-top:15.05pt;width:77.25pt;height:25.65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">
                <v:textbox inset="1.27mm,1.27mm,1.27mm,1.27mm">
                  <w:txbxContent>
                    <w:p w14:paraId="02CB9F07" w14:textId="77777777" w:rsidR="00644AAA" w:rsidRDefault="00A44B1D" w:rsidP="00240B88">
                      <w:pPr>
                        <w:pStyle w:val="Heading2"/>
                      </w:pPr>
                      <w:r>
                        <w:rPr>
                          <w:rFonts w:eastAsia="Arial Unicode MS"/>
                          <w:lang w:val="da-DK"/>
                        </w:rPr>
                        <w:t>Appendix B</w:t>
                      </w:r>
                    </w:p>
                  </w:txbxContent>
                </v:textbox>
              </v:shape>
            </w:pict>
          </mc:Fallback>
        </mc:AlternateContent>
      </w:r>
    </w:p>
    <w:p w14:paraId="5BDD971A" w14:textId="022CE173" w:rsidR="00373161" w:rsidRDefault="00373161">
      <w:pPr>
        <w:pStyle w:val="Body"/>
        <w:widowControl w:val="0"/>
        <w:spacing w:after="200"/>
        <w:rPr>
          <w:rFonts w:ascii="Calibri" w:eastAsia="Calibri" w:hAnsi="Calibri" w:cs="Calibri"/>
          <w:b/>
          <w:bCs/>
          <w:sz w:val="22"/>
          <w:szCs w:val="22"/>
        </w:rPr>
      </w:pPr>
    </w:p>
    <w:p w14:paraId="1397D68F" w14:textId="6E73EB89" w:rsidR="00644AAA" w:rsidRPr="00BB09DE" w:rsidRDefault="00A44B1D" w:rsidP="00240B88">
      <w:pPr>
        <w:pStyle w:val="Heading3"/>
        <w:rPr>
          <w:rFonts w:ascii="Arial" w:eastAsia="Calibri" w:hAnsi="Arial" w:cs="Arial"/>
        </w:rPr>
      </w:pPr>
      <w:r w:rsidRPr="00BB09DE">
        <w:rPr>
          <w:rFonts w:ascii="Arial" w:eastAsia="Calibri" w:hAnsi="Arial" w:cs="Arial"/>
        </w:rPr>
        <w:t>L</w:t>
      </w:r>
      <w:r w:rsidR="00F665E7" w:rsidRPr="00BB09DE">
        <w:rPr>
          <w:rFonts w:ascii="Arial" w:eastAsia="Calibri" w:hAnsi="Arial" w:cs="Arial"/>
        </w:rPr>
        <w:t>T</w:t>
      </w:r>
      <w:r w:rsidRPr="00BB09DE">
        <w:rPr>
          <w:rFonts w:ascii="Arial" w:eastAsia="Calibri" w:hAnsi="Arial" w:cs="Arial"/>
        </w:rPr>
        <w:t>SE Awards – Team Nomination Form</w:t>
      </w:r>
    </w:p>
    <w:p w14:paraId="701FD5A9" w14:textId="77777777" w:rsidR="00240B88" w:rsidRPr="00240B88" w:rsidRDefault="00240B88" w:rsidP="00240B88"/>
    <w:tbl>
      <w:tblPr>
        <w:tblW w:w="86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2551"/>
        <w:gridCol w:w="2410"/>
        <w:gridCol w:w="1842"/>
      </w:tblGrid>
      <w:tr w:rsidR="00F665E7" w14:paraId="08F66B27" w14:textId="77777777" w:rsidTr="00F665E7">
        <w:trPr>
          <w:trHeight w:val="10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C43D7" w14:textId="77777777" w:rsidR="00F665E7" w:rsidRDefault="00F665E7">
            <w:pPr>
              <w:pStyle w:val="Body"/>
            </w:pPr>
            <w:r>
              <w:rPr>
                <w:rFonts w:ascii="Calibri" w:eastAsia="Calibri" w:hAnsi="Calibri" w:cs="Calibri"/>
                <w:b/>
                <w:bCs/>
                <w:sz w:val="18"/>
                <w:szCs w:val="18"/>
                <w:lang w:val="en-US"/>
              </w:rPr>
              <w:t>Name</w:t>
            </w:r>
          </w:p>
        </w:tc>
        <w:tc>
          <w:tcPr>
            <w:tcW w:w="2551" w:type="dxa"/>
            <w:tcBorders>
              <w:top w:val="single" w:sz="4" w:space="0" w:color="000000"/>
              <w:left w:val="single" w:sz="4" w:space="0" w:color="000000"/>
              <w:bottom w:val="single" w:sz="4" w:space="0" w:color="000000"/>
              <w:right w:val="single" w:sz="4" w:space="0" w:color="000000"/>
            </w:tcBorders>
          </w:tcPr>
          <w:p w14:paraId="6763ADE2" w14:textId="078488F4" w:rsidR="00F665E7" w:rsidRDefault="00F665E7">
            <w:pPr>
              <w:pStyle w:val="Body"/>
              <w:rPr>
                <w:rFonts w:ascii="Calibri" w:eastAsia="Calibri" w:hAnsi="Calibri" w:cs="Calibri"/>
                <w:b/>
                <w:bCs/>
                <w:sz w:val="18"/>
                <w:szCs w:val="18"/>
                <w:lang w:val="en-US"/>
              </w:rPr>
            </w:pPr>
            <w:r>
              <w:rPr>
                <w:rFonts w:ascii="Calibri" w:eastAsia="Calibri" w:hAnsi="Calibri" w:cs="Calibri"/>
                <w:b/>
                <w:bCs/>
                <w:sz w:val="18"/>
                <w:szCs w:val="18"/>
                <w:lang w:val="en-US"/>
              </w:rPr>
              <w:t>Role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37981" w14:textId="27B1B46E" w:rsidR="00F665E7" w:rsidRDefault="00F665E7">
            <w:pPr>
              <w:pStyle w:val="Body"/>
              <w:rPr>
                <w:rFonts w:ascii="Calibri" w:eastAsia="Calibri" w:hAnsi="Calibri" w:cs="Calibri"/>
                <w:b/>
                <w:bCs/>
                <w:sz w:val="18"/>
                <w:szCs w:val="18"/>
              </w:rPr>
            </w:pPr>
            <w:r>
              <w:rPr>
                <w:rFonts w:ascii="Calibri" w:eastAsia="Calibri" w:hAnsi="Calibri" w:cs="Calibri"/>
                <w:b/>
                <w:bCs/>
                <w:sz w:val="18"/>
                <w:szCs w:val="18"/>
                <w:lang w:val="en-US"/>
              </w:rPr>
              <w:t>Department/</w:t>
            </w:r>
          </w:p>
          <w:p w14:paraId="77692100" w14:textId="77777777" w:rsidR="00F665E7" w:rsidRDefault="00F665E7">
            <w:pPr>
              <w:pStyle w:val="Body"/>
            </w:pPr>
            <w:r>
              <w:rPr>
                <w:rFonts w:ascii="Calibri" w:eastAsia="Calibri" w:hAnsi="Calibri" w:cs="Calibri"/>
                <w:b/>
                <w:bCs/>
                <w:sz w:val="18"/>
                <w:szCs w:val="18"/>
                <w:lang w:val="en-US"/>
              </w:rPr>
              <w:t>School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406B9" w14:textId="77777777" w:rsidR="00F665E7" w:rsidRDefault="00F665E7">
            <w:pPr>
              <w:pStyle w:val="Body"/>
            </w:pPr>
            <w:r>
              <w:rPr>
                <w:rFonts w:ascii="Calibri" w:eastAsia="Calibri" w:hAnsi="Calibri" w:cs="Calibri"/>
                <w:b/>
                <w:bCs/>
                <w:sz w:val="18"/>
                <w:szCs w:val="18"/>
                <w:lang w:val="en-US"/>
              </w:rPr>
              <w:t>Staff number</w:t>
            </w:r>
          </w:p>
        </w:tc>
      </w:tr>
      <w:tr w:rsidR="00F665E7" w14:paraId="219ACD49" w14:textId="77777777" w:rsidTr="00F665E7">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96A6B" w14:textId="77777777" w:rsidR="00F665E7" w:rsidRDefault="00F665E7"/>
        </w:tc>
        <w:tc>
          <w:tcPr>
            <w:tcW w:w="2551" w:type="dxa"/>
            <w:tcBorders>
              <w:top w:val="single" w:sz="4" w:space="0" w:color="000000"/>
              <w:left w:val="single" w:sz="4" w:space="0" w:color="000000"/>
              <w:bottom w:val="single" w:sz="4" w:space="0" w:color="000000"/>
              <w:right w:val="single" w:sz="4" w:space="0" w:color="000000"/>
            </w:tcBorders>
          </w:tcPr>
          <w:p w14:paraId="46850337" w14:textId="77777777" w:rsidR="00F665E7" w:rsidRDefault="00F665E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46DFF" w14:textId="7612B3B4" w:rsidR="00F665E7" w:rsidRDefault="00F665E7"/>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CDBD4" w14:textId="77777777" w:rsidR="00F665E7" w:rsidRDefault="00F665E7"/>
        </w:tc>
      </w:tr>
      <w:tr w:rsidR="00F665E7" w14:paraId="2DCAAAD5" w14:textId="77777777" w:rsidTr="00F665E7">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22935" w14:textId="77777777" w:rsidR="00F665E7" w:rsidRDefault="00F665E7"/>
        </w:tc>
        <w:tc>
          <w:tcPr>
            <w:tcW w:w="2551" w:type="dxa"/>
            <w:tcBorders>
              <w:top w:val="single" w:sz="4" w:space="0" w:color="000000"/>
              <w:left w:val="single" w:sz="4" w:space="0" w:color="000000"/>
              <w:bottom w:val="single" w:sz="4" w:space="0" w:color="000000"/>
              <w:right w:val="single" w:sz="4" w:space="0" w:color="000000"/>
            </w:tcBorders>
          </w:tcPr>
          <w:p w14:paraId="62C07621" w14:textId="77777777" w:rsidR="00F665E7" w:rsidRDefault="00F665E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3BF3B" w14:textId="77D93483" w:rsidR="00F665E7" w:rsidRDefault="00F665E7"/>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0045" w14:textId="77777777" w:rsidR="00F665E7" w:rsidRDefault="00F665E7"/>
        </w:tc>
      </w:tr>
      <w:tr w:rsidR="00F665E7" w14:paraId="6B23CE33" w14:textId="77777777" w:rsidTr="00F665E7">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6653" w14:textId="77777777" w:rsidR="00F665E7" w:rsidRDefault="00F665E7"/>
        </w:tc>
        <w:tc>
          <w:tcPr>
            <w:tcW w:w="2551" w:type="dxa"/>
            <w:tcBorders>
              <w:top w:val="single" w:sz="4" w:space="0" w:color="000000"/>
              <w:left w:val="single" w:sz="4" w:space="0" w:color="000000"/>
              <w:bottom w:val="single" w:sz="4" w:space="0" w:color="000000"/>
              <w:right w:val="single" w:sz="4" w:space="0" w:color="000000"/>
            </w:tcBorders>
          </w:tcPr>
          <w:p w14:paraId="43C2C4DA" w14:textId="77777777" w:rsidR="00F665E7" w:rsidRDefault="00F665E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70CC" w14:textId="0C80C99A" w:rsidR="00F665E7" w:rsidRDefault="00F665E7"/>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5F224" w14:textId="77777777" w:rsidR="00F665E7" w:rsidRDefault="00F665E7"/>
        </w:tc>
      </w:tr>
      <w:tr w:rsidR="00F665E7" w14:paraId="377C686B" w14:textId="77777777" w:rsidTr="00F665E7">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A752F" w14:textId="77777777" w:rsidR="00F665E7" w:rsidRDefault="00F665E7"/>
        </w:tc>
        <w:tc>
          <w:tcPr>
            <w:tcW w:w="2551" w:type="dxa"/>
            <w:tcBorders>
              <w:top w:val="single" w:sz="4" w:space="0" w:color="000000"/>
              <w:left w:val="single" w:sz="4" w:space="0" w:color="000000"/>
              <w:bottom w:val="single" w:sz="4" w:space="0" w:color="000000"/>
              <w:right w:val="single" w:sz="4" w:space="0" w:color="000000"/>
            </w:tcBorders>
          </w:tcPr>
          <w:p w14:paraId="797F02B6" w14:textId="77777777" w:rsidR="00F665E7" w:rsidRDefault="00F665E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E7340" w14:textId="2206C9F8" w:rsidR="00F665E7" w:rsidRDefault="00F665E7"/>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3CA8" w14:textId="77777777" w:rsidR="00F665E7" w:rsidRDefault="00F665E7"/>
        </w:tc>
      </w:tr>
      <w:tr w:rsidR="00F665E7" w14:paraId="51BEF8C7" w14:textId="77777777" w:rsidTr="00F665E7">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EABFC" w14:textId="77777777" w:rsidR="00F665E7" w:rsidRDefault="00F665E7"/>
        </w:tc>
        <w:tc>
          <w:tcPr>
            <w:tcW w:w="2551" w:type="dxa"/>
            <w:tcBorders>
              <w:top w:val="single" w:sz="4" w:space="0" w:color="000000"/>
              <w:left w:val="single" w:sz="4" w:space="0" w:color="000000"/>
              <w:bottom w:val="single" w:sz="4" w:space="0" w:color="000000"/>
              <w:right w:val="single" w:sz="4" w:space="0" w:color="000000"/>
            </w:tcBorders>
          </w:tcPr>
          <w:p w14:paraId="18A7AEAE" w14:textId="77777777" w:rsidR="00F665E7" w:rsidRDefault="00F665E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8B797" w14:textId="1897F53C" w:rsidR="00F665E7" w:rsidRDefault="00F665E7"/>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7FBE9" w14:textId="77777777" w:rsidR="00F665E7" w:rsidRDefault="00F665E7"/>
        </w:tc>
      </w:tr>
      <w:tr w:rsidR="00F665E7" w14:paraId="68CE6D44" w14:textId="77777777" w:rsidTr="00F665E7">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C08A" w14:textId="77777777" w:rsidR="00F665E7" w:rsidRDefault="00F665E7"/>
        </w:tc>
        <w:tc>
          <w:tcPr>
            <w:tcW w:w="2551" w:type="dxa"/>
            <w:tcBorders>
              <w:top w:val="single" w:sz="4" w:space="0" w:color="000000"/>
              <w:left w:val="single" w:sz="4" w:space="0" w:color="000000"/>
              <w:bottom w:val="single" w:sz="4" w:space="0" w:color="000000"/>
              <w:right w:val="single" w:sz="4" w:space="0" w:color="000000"/>
            </w:tcBorders>
          </w:tcPr>
          <w:p w14:paraId="33235916" w14:textId="77777777" w:rsidR="00F665E7" w:rsidRDefault="00F665E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9243C" w14:textId="73E4FF4E" w:rsidR="00F665E7" w:rsidRDefault="00F665E7"/>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FCAD1" w14:textId="77777777" w:rsidR="00F665E7" w:rsidRDefault="00F665E7"/>
        </w:tc>
      </w:tr>
      <w:tr w:rsidR="00F665E7" w14:paraId="6930F556" w14:textId="77777777" w:rsidTr="00F665E7">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2C4A9" w14:textId="77777777" w:rsidR="00F665E7" w:rsidRDefault="00F665E7"/>
        </w:tc>
        <w:tc>
          <w:tcPr>
            <w:tcW w:w="2551" w:type="dxa"/>
            <w:tcBorders>
              <w:top w:val="single" w:sz="4" w:space="0" w:color="000000"/>
              <w:left w:val="single" w:sz="4" w:space="0" w:color="000000"/>
              <w:bottom w:val="single" w:sz="4" w:space="0" w:color="000000"/>
              <w:right w:val="single" w:sz="4" w:space="0" w:color="000000"/>
            </w:tcBorders>
          </w:tcPr>
          <w:p w14:paraId="77918201" w14:textId="77777777" w:rsidR="00F665E7" w:rsidRDefault="00F665E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F6401" w14:textId="6E1D5D4F" w:rsidR="00F665E7" w:rsidRDefault="00F665E7"/>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67AF" w14:textId="77777777" w:rsidR="00F665E7" w:rsidRDefault="00F665E7"/>
        </w:tc>
      </w:tr>
    </w:tbl>
    <w:p w14:paraId="57A80541" w14:textId="77777777" w:rsidR="00644AAA" w:rsidRDefault="00644AAA">
      <w:pPr>
        <w:pStyle w:val="Body"/>
        <w:widowControl w:val="0"/>
        <w:spacing w:after="200"/>
        <w:rPr>
          <w:rFonts w:ascii="Calibri" w:eastAsia="Calibri" w:hAnsi="Calibri" w:cs="Calibri"/>
          <w:b/>
          <w:bCs/>
          <w:sz w:val="22"/>
          <w:szCs w:val="22"/>
        </w:rPr>
      </w:pPr>
    </w:p>
    <w:p w14:paraId="63DE70B1" w14:textId="5BC2EB9C" w:rsidR="00644AAA" w:rsidRPr="00BB09DE" w:rsidRDefault="00A44B1D" w:rsidP="00240B88">
      <w:pPr>
        <w:pStyle w:val="Heading3"/>
        <w:rPr>
          <w:rFonts w:ascii="Arial" w:eastAsia="Calibri" w:hAnsi="Arial" w:cs="Arial"/>
        </w:rPr>
      </w:pPr>
      <w:r w:rsidRPr="00BB09DE">
        <w:rPr>
          <w:rFonts w:ascii="Arial" w:eastAsia="Calibri" w:hAnsi="Arial" w:cs="Arial"/>
        </w:rPr>
        <w:t>Section One</w:t>
      </w:r>
      <w:r w:rsidR="0064032E" w:rsidRPr="00BB09DE">
        <w:rPr>
          <w:rFonts w:ascii="Arial" w:eastAsia="Calibri" w:hAnsi="Arial" w:cs="Arial"/>
        </w:rPr>
        <w:t xml:space="preserve">: Statement by nominee </w:t>
      </w:r>
    </w:p>
    <w:p w14:paraId="5FD5A6B2" w14:textId="04B7B6D9" w:rsidR="00F665E7" w:rsidRPr="00202EBA" w:rsidRDefault="00F665E7">
      <w:pPr>
        <w:pStyle w:val="Body"/>
        <w:spacing w:after="200" w:line="276" w:lineRule="auto"/>
        <w:rPr>
          <w:rFonts w:ascii="Calibri" w:eastAsia="Calibri" w:hAnsi="Calibri" w:cs="Calibri"/>
          <w:b/>
          <w:bCs/>
          <w:i/>
          <w:iCs/>
          <w:color w:val="000000" w:themeColor="text1"/>
          <w:sz w:val="22"/>
          <w:szCs w:val="22"/>
        </w:rPr>
      </w:pPr>
      <w:r w:rsidRPr="00202EBA">
        <w:rPr>
          <w:rFonts w:ascii="Calibri" w:hAnsi="Calibri" w:cs="Calibri"/>
          <w:b/>
          <w:bCs/>
          <w:i/>
          <w:iCs/>
          <w:color w:val="000000" w:themeColor="text1"/>
          <w:sz w:val="22"/>
          <w:szCs w:val="22"/>
        </w:rPr>
        <w:t xml:space="preserve">Please ensure this section of the form is completed by the nominees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1"/>
        <w:gridCol w:w="4605"/>
      </w:tblGrid>
      <w:tr w:rsidR="00644AAA" w14:paraId="075FB3EE" w14:textId="77777777">
        <w:trPr>
          <w:trHeight w:val="25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62D96" w14:textId="2808E3D0" w:rsidR="00644AAA" w:rsidRDefault="00F665E7">
            <w:pPr>
              <w:pStyle w:val="Body"/>
            </w:pPr>
            <w:r>
              <w:rPr>
                <w:rFonts w:ascii="Calibri" w:eastAsia="Calibri" w:hAnsi="Calibri" w:cs="Calibri"/>
                <w:b/>
                <w:bCs/>
                <w:sz w:val="22"/>
                <w:szCs w:val="22"/>
                <w:lang w:val="en-US"/>
              </w:rPr>
              <w:t>To w</w:t>
            </w:r>
            <w:r w:rsidR="00A44B1D">
              <w:rPr>
                <w:rFonts w:ascii="Calibri" w:eastAsia="Calibri" w:hAnsi="Calibri" w:cs="Calibri"/>
                <w:b/>
                <w:bCs/>
                <w:sz w:val="22"/>
                <w:szCs w:val="22"/>
                <w:lang w:val="en-US"/>
              </w:rPr>
              <w:t xml:space="preserve">hich of the following areas of </w:t>
            </w:r>
            <w:r>
              <w:rPr>
                <w:rFonts w:ascii="Calibri" w:eastAsia="Calibri" w:hAnsi="Calibri" w:cs="Calibri"/>
                <w:b/>
                <w:bCs/>
                <w:sz w:val="22"/>
                <w:szCs w:val="22"/>
                <w:lang w:val="en-US"/>
              </w:rPr>
              <w:t>a</w:t>
            </w:r>
            <w:r w:rsidR="00A44B1D">
              <w:rPr>
                <w:rFonts w:ascii="Calibri" w:eastAsia="Calibri" w:hAnsi="Calibri" w:cs="Calibri"/>
                <w:b/>
                <w:bCs/>
                <w:sz w:val="22"/>
                <w:szCs w:val="22"/>
                <w:lang w:val="en-US"/>
              </w:rPr>
              <w:t>ctivity is your application related:</w:t>
            </w:r>
          </w:p>
        </w:tc>
      </w:tr>
      <w:tr w:rsidR="00644AAA" w14:paraId="16F7C4D2" w14:textId="77777777">
        <w:trPr>
          <w:trHeight w:val="2650"/>
        </w:trPr>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65C2B"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lastRenderedPageBreak/>
              <w:t xml:space="preserve">Providing excellent curricula </w:t>
            </w:r>
          </w:p>
          <w:p w14:paraId="268ACBFE" w14:textId="77777777" w:rsidR="00644AAA" w:rsidRDefault="00644AAA">
            <w:pPr>
              <w:pStyle w:val="Body"/>
              <w:rPr>
                <w:rFonts w:ascii="Calibri" w:eastAsia="Calibri" w:hAnsi="Calibri" w:cs="Calibri"/>
                <w:sz w:val="22"/>
                <w:szCs w:val="22"/>
                <w:lang w:val="en-US"/>
              </w:rPr>
            </w:pPr>
          </w:p>
          <w:p w14:paraId="35C0982E"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 xml:space="preserve">Innovation in teaching and assessment </w:t>
            </w:r>
          </w:p>
          <w:p w14:paraId="389AEC6F" w14:textId="77777777" w:rsidR="00644AAA" w:rsidRDefault="00644AAA">
            <w:pPr>
              <w:pStyle w:val="Body"/>
              <w:rPr>
                <w:rFonts w:ascii="Calibri" w:eastAsia="Calibri" w:hAnsi="Calibri" w:cs="Calibri"/>
                <w:sz w:val="22"/>
                <w:szCs w:val="22"/>
                <w:lang w:val="en-US"/>
              </w:rPr>
            </w:pPr>
          </w:p>
          <w:p w14:paraId="2A6D425B"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 xml:space="preserve">Creating a supportive learning environment </w:t>
            </w:r>
          </w:p>
          <w:p w14:paraId="3C976358" w14:textId="77777777" w:rsidR="00644AAA" w:rsidRDefault="00644AAA">
            <w:pPr>
              <w:pStyle w:val="Body"/>
              <w:rPr>
                <w:rFonts w:ascii="Calibri" w:eastAsia="Calibri" w:hAnsi="Calibri" w:cs="Calibri"/>
                <w:sz w:val="22"/>
                <w:szCs w:val="22"/>
                <w:lang w:val="en-US"/>
              </w:rPr>
            </w:pPr>
          </w:p>
          <w:p w14:paraId="16CAE8FC"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Developing life skills and capabilities</w:t>
            </w:r>
          </w:p>
          <w:p w14:paraId="0158C000" w14:textId="77777777" w:rsidR="00644AAA" w:rsidRDefault="00A44B1D">
            <w:pPr>
              <w:pStyle w:val="Body"/>
              <w:rPr>
                <w:rFonts w:ascii="Calibri" w:eastAsia="Calibri" w:hAnsi="Calibri" w:cs="Calibri"/>
                <w:sz w:val="22"/>
                <w:szCs w:val="22"/>
              </w:rPr>
            </w:pPr>
            <w:r>
              <w:rPr>
                <w:rFonts w:ascii="Calibri" w:eastAsia="Calibri" w:hAnsi="Calibri" w:cs="Calibri"/>
                <w:sz w:val="22"/>
                <w:szCs w:val="22"/>
                <w:lang w:val="en-US"/>
              </w:rPr>
              <w:t xml:space="preserve"> </w:t>
            </w:r>
          </w:p>
          <w:p w14:paraId="44CA792C" w14:textId="77777777" w:rsidR="00644AAA" w:rsidRDefault="00A44B1D">
            <w:pPr>
              <w:pStyle w:val="Body"/>
            </w:pPr>
            <w:r>
              <w:rPr>
                <w:rFonts w:ascii="Calibri" w:eastAsia="Calibri" w:hAnsi="Calibri" w:cs="Calibri"/>
                <w:sz w:val="22"/>
                <w:szCs w:val="22"/>
                <w:lang w:val="en-US"/>
              </w:rPr>
              <w:t>Other (please state)</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7572B" w14:textId="77777777" w:rsidR="00644AAA" w:rsidRDefault="00644AAA"/>
        </w:tc>
      </w:tr>
      <w:tr w:rsidR="00644AAA" w14:paraId="3A27E49D" w14:textId="77777777">
        <w:trPr>
          <w:trHeight w:val="49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F46D1" w14:textId="77777777" w:rsidR="00644AAA" w:rsidRDefault="00A44B1D">
            <w:pPr>
              <w:pStyle w:val="Body"/>
              <w:rPr>
                <w:rFonts w:ascii="Calibri" w:eastAsia="Calibri" w:hAnsi="Calibri" w:cs="Calibri"/>
                <w:b/>
                <w:bCs/>
                <w:sz w:val="22"/>
                <w:szCs w:val="22"/>
                <w:lang w:val="en-US"/>
              </w:rPr>
            </w:pPr>
            <w:r>
              <w:rPr>
                <w:rFonts w:ascii="Calibri" w:eastAsia="Calibri" w:hAnsi="Calibri" w:cs="Calibri"/>
                <w:b/>
                <w:bCs/>
                <w:sz w:val="22"/>
                <w:szCs w:val="22"/>
                <w:lang w:val="en-US"/>
              </w:rPr>
              <w:t>Title of the Project:</w:t>
            </w:r>
          </w:p>
          <w:p w14:paraId="781C149D" w14:textId="77777777" w:rsidR="00F665E7" w:rsidRDefault="00F665E7">
            <w:pPr>
              <w:pStyle w:val="Body"/>
              <w:rPr>
                <w:rFonts w:ascii="Calibri" w:eastAsia="Calibri" w:hAnsi="Calibri" w:cs="Calibri"/>
                <w:b/>
                <w:bCs/>
                <w:sz w:val="22"/>
                <w:szCs w:val="22"/>
                <w:lang w:val="en-US"/>
              </w:rPr>
            </w:pPr>
          </w:p>
          <w:p w14:paraId="598DA563" w14:textId="77777777" w:rsidR="00F665E7" w:rsidRDefault="00F665E7">
            <w:pPr>
              <w:pStyle w:val="Body"/>
              <w:rPr>
                <w:rFonts w:ascii="Calibri" w:eastAsia="Calibri" w:hAnsi="Calibri" w:cs="Calibri"/>
                <w:b/>
                <w:bCs/>
                <w:sz w:val="22"/>
                <w:szCs w:val="22"/>
                <w:lang w:val="en-US"/>
              </w:rPr>
            </w:pPr>
          </w:p>
          <w:p w14:paraId="3A46689B" w14:textId="684FD43A" w:rsidR="00F665E7" w:rsidRDefault="00F665E7">
            <w:pPr>
              <w:pStyle w:val="Body"/>
            </w:pPr>
          </w:p>
        </w:tc>
      </w:tr>
      <w:tr w:rsidR="00F665E7" w14:paraId="41100AFB" w14:textId="77777777" w:rsidTr="00F665E7">
        <w:trPr>
          <w:trHeight w:val="58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D41C2" w14:textId="77777777" w:rsidR="00202EBA" w:rsidRP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000000" w:themeColor="text1"/>
                <w:sz w:val="22"/>
                <w:szCs w:val="22"/>
              </w:rPr>
            </w:pPr>
            <w:r w:rsidRPr="00202EBA">
              <w:rPr>
                <w:rFonts w:ascii="Calibri" w:eastAsia="Calibri" w:hAnsi="Calibri" w:cs="Calibri"/>
                <w:b/>
                <w:bCs/>
                <w:color w:val="000000" w:themeColor="text1"/>
                <w:sz w:val="22"/>
                <w:szCs w:val="22"/>
              </w:rPr>
              <w:t xml:space="preserve">The total wordcount for Part 1, 2, 3 &amp; 4 below should be no more than 700 words. </w:t>
            </w:r>
          </w:p>
          <w:p w14:paraId="64706C64" w14:textId="77777777" w:rsidR="00202EBA" w:rsidRDefault="00202EBA" w:rsidP="00202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7030A0"/>
                <w:sz w:val="22"/>
                <w:szCs w:val="22"/>
              </w:rPr>
            </w:pPr>
          </w:p>
          <w:p w14:paraId="0FD6DE04" w14:textId="47FB2C04" w:rsidR="00F665E7" w:rsidRPr="00A81B1A" w:rsidRDefault="00202EBA" w:rsidP="00202EBA">
            <w:pPr>
              <w:pStyle w:val="Body"/>
              <w:jc w:val="center"/>
              <w:rPr>
                <w:rFonts w:ascii="Calibri" w:eastAsia="Calibri" w:hAnsi="Calibri" w:cs="Calibri"/>
                <w:b/>
                <w:bCs/>
                <w:sz w:val="22"/>
                <w:szCs w:val="22"/>
                <w:lang w:val="en-US"/>
              </w:rPr>
            </w:pPr>
            <w:r w:rsidRPr="00202EBA">
              <w:rPr>
                <w:rFonts w:ascii="Calibri" w:eastAsia="Times New Roman" w:hAnsi="Calibri" w:cs="Calibri"/>
                <w:color w:val="000000" w:themeColor="text1"/>
                <w:sz w:val="22"/>
                <w:szCs w:val="22"/>
                <w:bdr w:val="none" w:sz="0" w:space="0" w:color="auto"/>
                <w:shd w:val="clear" w:color="auto" w:fill="FFFFFF"/>
              </w:rPr>
              <w:t>Evidence in all categories can be qualitative or quantitative and may be formal and/or informal. Evidence is key to all successful applications, so applicants are advised to develop this before applying for an award.</w:t>
            </w:r>
          </w:p>
        </w:tc>
      </w:tr>
      <w:tr w:rsidR="00A81B1A" w14:paraId="18199A8C" w14:textId="77777777">
        <w:trPr>
          <w:trHeight w:val="12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337AE" w14:textId="4B70670D" w:rsidR="00F665E7" w:rsidRPr="00202EBA" w:rsidRDefault="00240B88" w:rsidP="00F665E7">
            <w:pPr>
              <w:pStyle w:val="Body"/>
              <w:rPr>
                <w:rFonts w:ascii="Calibri" w:eastAsia="Calibri" w:hAnsi="Calibri" w:cs="Calibri"/>
                <w:b/>
                <w:bCs/>
                <w:sz w:val="22"/>
                <w:szCs w:val="22"/>
                <w:lang w:val="en-US"/>
              </w:rPr>
            </w:pPr>
            <w:r>
              <w:rPr>
                <w:rFonts w:ascii="Calibri" w:eastAsia="Calibri" w:hAnsi="Calibri" w:cs="Calibri"/>
                <w:b/>
                <w:bCs/>
                <w:sz w:val="22"/>
                <w:szCs w:val="22"/>
                <w:lang w:val="en-US"/>
              </w:rPr>
              <w:t>Part</w:t>
            </w:r>
            <w:r w:rsidR="00F665E7">
              <w:rPr>
                <w:rFonts w:ascii="Calibri" w:eastAsia="Calibri" w:hAnsi="Calibri" w:cs="Calibri"/>
                <w:b/>
                <w:bCs/>
                <w:sz w:val="22"/>
                <w:szCs w:val="22"/>
                <w:lang w:val="en-US"/>
              </w:rPr>
              <w:t xml:space="preserve"> </w:t>
            </w:r>
            <w:proofErr w:type="gramStart"/>
            <w:r w:rsidR="00F665E7">
              <w:rPr>
                <w:rFonts w:ascii="Calibri" w:eastAsia="Calibri" w:hAnsi="Calibri" w:cs="Calibri"/>
                <w:b/>
                <w:bCs/>
                <w:sz w:val="22"/>
                <w:szCs w:val="22"/>
                <w:lang w:val="en-US"/>
              </w:rPr>
              <w:t>1:</w:t>
            </w:r>
            <w:r w:rsidR="00F665E7" w:rsidRPr="00A81B1A">
              <w:rPr>
                <w:rFonts w:ascii="Calibri" w:eastAsia="Calibri" w:hAnsi="Calibri" w:cs="Calibri"/>
                <w:b/>
                <w:bCs/>
                <w:sz w:val="22"/>
                <w:szCs w:val="22"/>
                <w:lang w:val="en-US"/>
              </w:rPr>
              <w:t>Context</w:t>
            </w:r>
            <w:proofErr w:type="gramEnd"/>
            <w:r w:rsidR="00F665E7" w:rsidRPr="00A81B1A">
              <w:rPr>
                <w:rFonts w:ascii="Calibri" w:eastAsia="Calibri" w:hAnsi="Calibri" w:cs="Calibri"/>
                <w:b/>
                <w:bCs/>
                <w:sz w:val="22"/>
                <w:szCs w:val="22"/>
                <w:lang w:val="en-US"/>
              </w:rPr>
              <w:t xml:space="preserve"> </w:t>
            </w:r>
          </w:p>
          <w:p w14:paraId="251BCB0E" w14:textId="77777777" w:rsidR="00F665E7" w:rsidRPr="00A81B1A" w:rsidRDefault="00F665E7" w:rsidP="00F665E7">
            <w:pPr>
              <w:pStyle w:val="Body"/>
              <w:rPr>
                <w:rFonts w:ascii="Calibri" w:eastAsia="Calibri" w:hAnsi="Calibri" w:cs="Calibri"/>
                <w:i/>
                <w:iCs/>
                <w:sz w:val="20"/>
                <w:szCs w:val="20"/>
              </w:rPr>
            </w:pPr>
            <w:r w:rsidRPr="00A81B1A">
              <w:rPr>
                <w:rFonts w:ascii="Calibri" w:eastAsia="Calibri" w:hAnsi="Calibri" w:cs="Calibri"/>
                <w:i/>
                <w:iCs/>
                <w:sz w:val="20"/>
                <w:szCs w:val="20"/>
                <w:lang w:val="en-US"/>
              </w:rPr>
              <w:t>Please provide a brief description of the practice, activity or initiative for which the nomination has been made indicating what is distinctive about it.</w:t>
            </w:r>
            <w:r w:rsidRPr="00A81B1A">
              <w:rPr>
                <w:rFonts w:ascii="Calibri" w:hAnsi="Calibri" w:cs="Calibri"/>
                <w:i/>
                <w:iCs/>
                <w:color w:val="000000" w:themeColor="text1"/>
                <w:sz w:val="20"/>
                <w:szCs w:val="20"/>
              </w:rPr>
              <w:t xml:space="preserve"> </w:t>
            </w:r>
          </w:p>
          <w:p w14:paraId="41504465" w14:textId="77777777" w:rsidR="00A81B1A" w:rsidRDefault="00A81B1A" w:rsidP="00A81B1A">
            <w:pPr>
              <w:pStyle w:val="Body"/>
            </w:pPr>
          </w:p>
          <w:p w14:paraId="61746882" w14:textId="77777777" w:rsidR="00F665E7" w:rsidRDefault="00F665E7" w:rsidP="00A81B1A">
            <w:pPr>
              <w:pStyle w:val="Body"/>
            </w:pPr>
          </w:p>
          <w:p w14:paraId="5279C5BD" w14:textId="77777777" w:rsidR="00F665E7" w:rsidRDefault="00F665E7" w:rsidP="00A81B1A">
            <w:pPr>
              <w:pStyle w:val="Body"/>
            </w:pPr>
          </w:p>
          <w:p w14:paraId="726249DF" w14:textId="77777777" w:rsidR="00F665E7" w:rsidRDefault="00F665E7" w:rsidP="00A81B1A">
            <w:pPr>
              <w:pStyle w:val="Body"/>
            </w:pPr>
          </w:p>
          <w:p w14:paraId="30FDEA7D" w14:textId="37F2A2F4" w:rsidR="005D701C" w:rsidRDefault="005D701C" w:rsidP="00A81B1A">
            <w:pPr>
              <w:pStyle w:val="Body"/>
            </w:pPr>
          </w:p>
        </w:tc>
      </w:tr>
      <w:tr w:rsidR="00A81B1A" w14:paraId="640B6FAA" w14:textId="77777777">
        <w:trPr>
          <w:trHeight w:val="12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8B3BC" w14:textId="77777777" w:rsidR="00202EBA" w:rsidRPr="00202EBA" w:rsidRDefault="00202EBA" w:rsidP="00202EBA">
            <w:pPr>
              <w:pStyle w:val="Body"/>
              <w:rPr>
                <w:rFonts w:ascii="Calibri" w:hAnsi="Calibri" w:cs="Calibri"/>
                <w:b/>
                <w:bCs/>
                <w:color w:val="auto"/>
                <w:sz w:val="22"/>
                <w:szCs w:val="22"/>
                <w:lang w:val="en-US"/>
              </w:rPr>
            </w:pPr>
            <w:r>
              <w:rPr>
                <w:rFonts w:ascii="Calibri" w:hAnsi="Calibri" w:cs="Calibri"/>
                <w:b/>
                <w:sz w:val="22"/>
                <w:szCs w:val="22"/>
                <w:lang w:val="en-US"/>
              </w:rPr>
              <w:t xml:space="preserve">Part 2:  </w:t>
            </w:r>
            <w:r w:rsidRPr="00202EBA">
              <w:rPr>
                <w:rFonts w:ascii="Calibri" w:hAnsi="Calibri" w:cs="Calibri"/>
                <w:b/>
                <w:bCs/>
                <w:color w:val="auto"/>
                <w:sz w:val="22"/>
                <w:szCs w:val="22"/>
                <w:lang w:val="en-US"/>
              </w:rPr>
              <w:t xml:space="preserve">The impact the activity has achieved within the context of the activity at module, </w:t>
            </w:r>
            <w:proofErr w:type="spellStart"/>
            <w:r w:rsidRPr="00202EBA">
              <w:rPr>
                <w:rFonts w:ascii="Calibri" w:hAnsi="Calibri" w:cs="Calibri"/>
                <w:b/>
                <w:bCs/>
                <w:color w:val="auto"/>
                <w:sz w:val="22"/>
                <w:szCs w:val="22"/>
                <w:lang w:val="en-US"/>
              </w:rPr>
              <w:t>programme</w:t>
            </w:r>
            <w:proofErr w:type="spellEnd"/>
            <w:r w:rsidRPr="00202EBA">
              <w:rPr>
                <w:rFonts w:ascii="Calibri" w:hAnsi="Calibri" w:cs="Calibri"/>
                <w:b/>
                <w:bCs/>
                <w:color w:val="auto"/>
                <w:sz w:val="22"/>
                <w:szCs w:val="22"/>
                <w:lang w:val="en-US"/>
              </w:rPr>
              <w:t>, department/school, Faculty or University level or externally.</w:t>
            </w:r>
          </w:p>
          <w:p w14:paraId="7C25F583" w14:textId="77777777" w:rsidR="00A81B1A" w:rsidRPr="00A81B1A" w:rsidRDefault="00A81B1A" w:rsidP="00A81B1A">
            <w:pPr>
              <w:pStyle w:val="Body"/>
              <w:rPr>
                <w:rFonts w:ascii="Calibri" w:hAnsi="Calibri" w:cs="Calibri"/>
                <w:sz w:val="20"/>
                <w:szCs w:val="20"/>
                <w:lang w:val="en-US"/>
              </w:rPr>
            </w:pPr>
          </w:p>
          <w:p w14:paraId="6EB23153" w14:textId="37DD20B8" w:rsidR="00A81B1A" w:rsidRDefault="00A81B1A" w:rsidP="00A81B1A">
            <w:pPr>
              <w:pStyle w:val="Body"/>
              <w:rPr>
                <w:rFonts w:ascii="Calibri" w:eastAsia="Calibri" w:hAnsi="Calibri" w:cs="Calibri"/>
                <w:i/>
                <w:iCs/>
                <w:sz w:val="22"/>
                <w:szCs w:val="22"/>
              </w:rPr>
            </w:pPr>
          </w:p>
          <w:p w14:paraId="393CF2E8" w14:textId="4B335A8A" w:rsidR="00A81B1A" w:rsidRDefault="00A81B1A" w:rsidP="00A81B1A">
            <w:pPr>
              <w:pStyle w:val="Body"/>
              <w:rPr>
                <w:rFonts w:ascii="Calibri" w:eastAsia="Calibri" w:hAnsi="Calibri" w:cs="Calibri"/>
                <w:i/>
                <w:iCs/>
                <w:sz w:val="22"/>
                <w:szCs w:val="22"/>
              </w:rPr>
            </w:pPr>
          </w:p>
          <w:p w14:paraId="0C253C4C" w14:textId="122D0B67" w:rsidR="00A81B1A" w:rsidRDefault="00A81B1A" w:rsidP="00A81B1A">
            <w:pPr>
              <w:pStyle w:val="Body"/>
              <w:rPr>
                <w:rFonts w:ascii="Calibri" w:eastAsia="Calibri" w:hAnsi="Calibri" w:cs="Calibri"/>
                <w:i/>
                <w:iCs/>
                <w:sz w:val="22"/>
                <w:szCs w:val="22"/>
              </w:rPr>
            </w:pPr>
          </w:p>
          <w:p w14:paraId="66E7C207" w14:textId="77777777" w:rsidR="00A81B1A" w:rsidRPr="00A81B1A" w:rsidRDefault="00A81B1A" w:rsidP="00A81B1A">
            <w:pPr>
              <w:rPr>
                <w:rFonts w:ascii="Calibri" w:eastAsia="Calibri" w:hAnsi="Calibri" w:cs="Calibri"/>
                <w:b/>
                <w:bCs/>
                <w:sz w:val="22"/>
                <w:szCs w:val="22"/>
              </w:rPr>
            </w:pPr>
          </w:p>
        </w:tc>
      </w:tr>
      <w:tr w:rsidR="00A81B1A" w14:paraId="0A0CCF47" w14:textId="77777777">
        <w:trPr>
          <w:trHeight w:val="12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2F80" w14:textId="77777777" w:rsidR="00202EBA" w:rsidRPr="00202EBA" w:rsidRDefault="00202EBA" w:rsidP="00202EBA">
            <w:pPr>
              <w:pStyle w:val="Body"/>
              <w:rPr>
                <w:rFonts w:ascii="Calibri" w:hAnsi="Calibri" w:cs="Calibri"/>
                <w:b/>
                <w:bCs/>
                <w:color w:val="auto"/>
                <w:sz w:val="22"/>
                <w:szCs w:val="22"/>
                <w:lang w:val="en-US"/>
              </w:rPr>
            </w:pPr>
            <w:r>
              <w:rPr>
                <w:rFonts w:ascii="Calibri" w:hAnsi="Calibri" w:cs="Calibri"/>
                <w:b/>
                <w:sz w:val="22"/>
                <w:szCs w:val="22"/>
                <w:lang w:val="en-US"/>
              </w:rPr>
              <w:t xml:space="preserve">Part 3: </w:t>
            </w:r>
            <w:r w:rsidRPr="00202EBA">
              <w:rPr>
                <w:rFonts w:ascii="Calibri" w:hAnsi="Calibri" w:cs="Calibri"/>
                <w:b/>
                <w:bCs/>
                <w:color w:val="auto"/>
                <w:sz w:val="22"/>
                <w:szCs w:val="22"/>
                <w:lang w:val="en-US"/>
              </w:rPr>
              <w:t>Contribution to scholarship and the advancement of educational practice.</w:t>
            </w:r>
          </w:p>
          <w:p w14:paraId="31E1DBCF" w14:textId="77777777" w:rsidR="00A81B1A" w:rsidRPr="00A81B1A" w:rsidRDefault="00A81B1A" w:rsidP="00A81B1A">
            <w:pPr>
              <w:pStyle w:val="Body"/>
              <w:rPr>
                <w:rFonts w:ascii="Calibri" w:hAnsi="Calibri" w:cs="Calibri"/>
                <w:sz w:val="20"/>
                <w:szCs w:val="20"/>
                <w:lang w:val="en-US"/>
              </w:rPr>
            </w:pPr>
          </w:p>
          <w:p w14:paraId="05AA233D" w14:textId="77777777" w:rsidR="00A81B1A" w:rsidRPr="00A81B1A" w:rsidRDefault="00A81B1A" w:rsidP="00A81B1A">
            <w:pPr>
              <w:pStyle w:val="Body"/>
              <w:rPr>
                <w:rFonts w:ascii="Calibri" w:eastAsia="Calibri" w:hAnsi="Calibri" w:cs="Calibri"/>
                <w:i/>
                <w:iCs/>
                <w:sz w:val="22"/>
                <w:szCs w:val="22"/>
                <w:lang w:val="en-US"/>
              </w:rPr>
            </w:pPr>
          </w:p>
          <w:p w14:paraId="6B168498" w14:textId="77777777" w:rsidR="00A81B1A" w:rsidRPr="00A81B1A" w:rsidRDefault="00A81B1A" w:rsidP="00A81B1A">
            <w:pPr>
              <w:pStyle w:val="Body"/>
              <w:rPr>
                <w:rFonts w:ascii="Calibri" w:hAnsi="Calibri" w:cs="Calibri"/>
              </w:rPr>
            </w:pPr>
          </w:p>
          <w:p w14:paraId="59E9A637" w14:textId="77777777" w:rsidR="00A81B1A" w:rsidRPr="00A81B1A" w:rsidRDefault="00A81B1A" w:rsidP="00A81B1A">
            <w:pPr>
              <w:pStyle w:val="Body"/>
              <w:rPr>
                <w:rFonts w:ascii="Calibri" w:hAnsi="Calibri" w:cs="Calibri"/>
              </w:rPr>
            </w:pPr>
          </w:p>
          <w:p w14:paraId="3CA110C3" w14:textId="0431725B" w:rsidR="00A81B1A" w:rsidRPr="00A81B1A" w:rsidRDefault="00A81B1A" w:rsidP="00A81B1A">
            <w:pPr>
              <w:rPr>
                <w:rFonts w:ascii="Calibri" w:hAnsi="Calibri" w:cs="Calibri"/>
                <w:b/>
                <w:sz w:val="22"/>
                <w:szCs w:val="22"/>
              </w:rPr>
            </w:pPr>
          </w:p>
        </w:tc>
      </w:tr>
      <w:tr w:rsidR="00A81B1A" w14:paraId="6FE07DC4" w14:textId="77777777">
        <w:trPr>
          <w:trHeight w:val="12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F2FA0" w14:textId="77777777" w:rsidR="00202EBA" w:rsidRPr="00202EBA" w:rsidRDefault="00202EBA" w:rsidP="00202EBA">
            <w:pPr>
              <w:pStyle w:val="Body"/>
              <w:rPr>
                <w:rFonts w:ascii="Calibri" w:hAnsi="Calibri" w:cs="Calibri"/>
                <w:b/>
                <w:color w:val="auto"/>
                <w:sz w:val="22"/>
                <w:szCs w:val="22"/>
                <w:lang w:val="en-US"/>
              </w:rPr>
            </w:pPr>
            <w:r>
              <w:rPr>
                <w:rFonts w:ascii="Calibri" w:hAnsi="Calibri" w:cs="Calibri"/>
                <w:b/>
                <w:color w:val="auto"/>
                <w:sz w:val="22"/>
                <w:szCs w:val="22"/>
                <w:lang w:val="en-US"/>
              </w:rPr>
              <w:t xml:space="preserve">Part 4: </w:t>
            </w:r>
            <w:r w:rsidRPr="00202EBA">
              <w:rPr>
                <w:rFonts w:ascii="Calibri" w:hAnsi="Calibri" w:cs="Calibri"/>
                <w:b/>
                <w:bCs/>
                <w:color w:val="auto"/>
                <w:sz w:val="22"/>
                <w:szCs w:val="22"/>
                <w:lang w:val="en-US"/>
              </w:rPr>
              <w:t>Transferability or potential transferability of the activity to another context.</w:t>
            </w:r>
          </w:p>
          <w:p w14:paraId="17CA6AB0" w14:textId="77777777" w:rsidR="00A81B1A" w:rsidRPr="00A81B1A" w:rsidRDefault="00A81B1A" w:rsidP="00A81B1A">
            <w:pPr>
              <w:pStyle w:val="Body"/>
              <w:rPr>
                <w:rFonts w:ascii="Calibri" w:hAnsi="Calibri" w:cs="Calibri"/>
                <w:sz w:val="22"/>
                <w:szCs w:val="22"/>
                <w:lang w:val="en-US"/>
              </w:rPr>
            </w:pPr>
          </w:p>
          <w:p w14:paraId="4890D274" w14:textId="77777777" w:rsidR="00A81B1A" w:rsidRPr="00A81B1A" w:rsidRDefault="00A81B1A" w:rsidP="00A81B1A">
            <w:pPr>
              <w:pStyle w:val="Body"/>
              <w:rPr>
                <w:rFonts w:ascii="Calibri" w:hAnsi="Calibri" w:cs="Calibri"/>
                <w:color w:val="7030A0"/>
                <w:sz w:val="20"/>
                <w:szCs w:val="20"/>
                <w:lang w:val="en-US"/>
              </w:rPr>
            </w:pPr>
          </w:p>
          <w:p w14:paraId="76E67C9C" w14:textId="77777777" w:rsidR="00A81B1A" w:rsidRPr="00A81B1A" w:rsidRDefault="00A81B1A" w:rsidP="00A81B1A">
            <w:pPr>
              <w:pStyle w:val="Body"/>
              <w:rPr>
                <w:rFonts w:ascii="Calibri" w:hAnsi="Calibri" w:cs="Calibri"/>
                <w:color w:val="7030A0"/>
                <w:sz w:val="20"/>
                <w:szCs w:val="20"/>
                <w:lang w:val="en-US"/>
              </w:rPr>
            </w:pPr>
          </w:p>
          <w:p w14:paraId="03477006" w14:textId="77777777" w:rsidR="00A81B1A" w:rsidRPr="00A81B1A" w:rsidRDefault="00A81B1A" w:rsidP="00A81B1A">
            <w:pPr>
              <w:pStyle w:val="Body"/>
              <w:rPr>
                <w:rFonts w:ascii="Calibri" w:hAnsi="Calibri" w:cs="Calibri"/>
                <w:color w:val="7030A0"/>
                <w:sz w:val="20"/>
                <w:szCs w:val="20"/>
                <w:lang w:val="en-US"/>
              </w:rPr>
            </w:pPr>
          </w:p>
          <w:p w14:paraId="41B24A7D" w14:textId="77777777" w:rsidR="00A81B1A" w:rsidRPr="00A81B1A" w:rsidRDefault="00A81B1A" w:rsidP="00A81B1A">
            <w:pPr>
              <w:rPr>
                <w:rFonts w:ascii="Calibri" w:hAnsi="Calibri" w:cs="Calibri"/>
                <w:b/>
                <w:sz w:val="22"/>
                <w:szCs w:val="22"/>
              </w:rPr>
            </w:pPr>
          </w:p>
        </w:tc>
      </w:tr>
      <w:tr w:rsidR="00836C82" w14:paraId="55E6EA83" w14:textId="77777777">
        <w:trPr>
          <w:trHeight w:val="49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24327" w14:textId="4A6CBFF2" w:rsidR="00836C82" w:rsidRPr="00836C82" w:rsidRDefault="00836C82" w:rsidP="00836C82">
            <w:pPr>
              <w:pStyle w:val="Body"/>
              <w:spacing w:after="200" w:line="276" w:lineRule="auto"/>
              <w:jc w:val="center"/>
            </w:pPr>
            <w:r w:rsidRPr="00836C82">
              <w:rPr>
                <w:rFonts w:ascii="Calibri" w:eastAsia="Calibri" w:hAnsi="Calibri" w:cs="Calibri"/>
                <w:sz w:val="22"/>
                <w:szCs w:val="22"/>
                <w:lang w:val="en-US"/>
              </w:rPr>
              <w:t>Nominees should note that, as a condition of accepting the University Sir Alastair Pilkington Learning and Teaching Award, winners will be expected to deliver a presentation at the annual University Learning and Teaching Conference.</w:t>
            </w:r>
          </w:p>
        </w:tc>
      </w:tr>
      <w:tr w:rsidR="00644AAA" w14:paraId="6C38BDBC" w14:textId="77777777">
        <w:trPr>
          <w:trHeight w:val="49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42A7" w14:textId="341DE8BA" w:rsidR="00644AAA" w:rsidRDefault="005D701C">
            <w:pPr>
              <w:pStyle w:val="Body"/>
            </w:pPr>
            <w:r>
              <w:rPr>
                <w:rFonts w:ascii="Calibri" w:eastAsia="Calibri" w:hAnsi="Calibri" w:cs="Calibri"/>
                <w:b/>
                <w:bCs/>
                <w:sz w:val="22"/>
                <w:szCs w:val="22"/>
                <w:lang w:val="en-US"/>
              </w:rPr>
              <w:lastRenderedPageBreak/>
              <w:t>S</w:t>
            </w:r>
            <w:r w:rsidR="00A44B1D">
              <w:rPr>
                <w:rFonts w:ascii="Calibri" w:eastAsia="Calibri" w:hAnsi="Calibri" w:cs="Calibri"/>
                <w:b/>
                <w:bCs/>
                <w:sz w:val="22"/>
                <w:szCs w:val="22"/>
                <w:lang w:val="en-US"/>
              </w:rPr>
              <w:t>igned:</w:t>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r>
            <w:r w:rsidR="00A44B1D">
              <w:rPr>
                <w:rFonts w:ascii="Calibri" w:eastAsia="Calibri" w:hAnsi="Calibri" w:cs="Calibri"/>
                <w:b/>
                <w:bCs/>
                <w:sz w:val="22"/>
                <w:szCs w:val="22"/>
                <w:lang w:val="en-US"/>
              </w:rPr>
              <w:tab/>
              <w:t>Date:</w:t>
            </w:r>
          </w:p>
        </w:tc>
      </w:tr>
    </w:tbl>
    <w:p w14:paraId="57D3BEF2" w14:textId="77777777" w:rsidR="00644AAA" w:rsidRDefault="00644AAA">
      <w:pPr>
        <w:pStyle w:val="Body"/>
        <w:widowControl w:val="0"/>
        <w:rPr>
          <w:rFonts w:ascii="Calibri" w:eastAsia="Calibri" w:hAnsi="Calibri" w:cs="Calibri"/>
          <w:b/>
          <w:bCs/>
          <w:sz w:val="22"/>
          <w:szCs w:val="22"/>
        </w:rPr>
      </w:pPr>
    </w:p>
    <w:p w14:paraId="7151283F" w14:textId="6FEC9656" w:rsidR="00644AAA" w:rsidRPr="00BB09DE" w:rsidRDefault="00A44B1D" w:rsidP="00240B88">
      <w:pPr>
        <w:pStyle w:val="Heading3"/>
        <w:rPr>
          <w:rFonts w:ascii="Arial" w:eastAsia="Calibri" w:hAnsi="Arial" w:cs="Arial"/>
        </w:rPr>
      </w:pPr>
      <w:r w:rsidRPr="00BB09DE">
        <w:rPr>
          <w:rFonts w:ascii="Arial" w:eastAsia="Calibri" w:hAnsi="Arial" w:cs="Arial"/>
        </w:rPr>
        <w:t>Section Two: Supporting statement</w:t>
      </w:r>
    </w:p>
    <w:p w14:paraId="3C9B137F" w14:textId="77777777" w:rsidR="005D701C" w:rsidRPr="00202EBA" w:rsidRDefault="005D701C" w:rsidP="005D701C">
      <w:pPr>
        <w:pStyle w:val="Body"/>
        <w:spacing w:after="200" w:line="276" w:lineRule="auto"/>
        <w:rPr>
          <w:rFonts w:ascii="Calibri" w:eastAsia="Calibri" w:hAnsi="Calibri" w:cs="Calibri"/>
          <w:b/>
          <w:bCs/>
          <w:i/>
          <w:iCs/>
          <w:color w:val="000000" w:themeColor="text1"/>
          <w:sz w:val="22"/>
          <w:szCs w:val="22"/>
        </w:rPr>
      </w:pPr>
      <w:r w:rsidRPr="00202EBA">
        <w:rPr>
          <w:rFonts w:ascii="Calibri" w:hAnsi="Calibri" w:cs="Calibri"/>
          <w:b/>
          <w:bCs/>
          <w:i/>
          <w:iCs/>
          <w:color w:val="000000" w:themeColor="text1"/>
          <w:sz w:val="22"/>
          <w:szCs w:val="22"/>
        </w:rPr>
        <w:t xml:space="preserve">Please ensure this section of the form is completed by the nominator </w:t>
      </w:r>
    </w:p>
    <w:p w14:paraId="62504605" w14:textId="77777777" w:rsidR="005D701C" w:rsidRDefault="005D701C">
      <w:pPr>
        <w:pStyle w:val="Body"/>
        <w:spacing w:after="200" w:line="276" w:lineRule="auto"/>
        <w:rPr>
          <w:rFonts w:ascii="Calibri" w:eastAsia="Calibri" w:hAnsi="Calibri" w:cs="Calibri"/>
          <w:b/>
          <w:bCs/>
          <w:sz w:val="22"/>
          <w:szCs w:val="2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0"/>
        <w:gridCol w:w="6926"/>
      </w:tblGrid>
      <w:tr w:rsidR="00644AAA" w14:paraId="219A368A" w14:textId="77777777">
        <w:trPr>
          <w:trHeight w:val="24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1ED06"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Nominated by:</w:t>
            </w:r>
          </w:p>
          <w:p w14:paraId="006EEE01" w14:textId="77777777" w:rsidR="00644AAA" w:rsidRDefault="00644AAA">
            <w:pPr>
              <w:pStyle w:val="Body"/>
              <w:rPr>
                <w:rFonts w:ascii="Calibri" w:eastAsia="Calibri" w:hAnsi="Calibri" w:cs="Calibri"/>
                <w:b/>
                <w:bCs/>
                <w:sz w:val="22"/>
                <w:szCs w:val="22"/>
                <w:lang w:val="en-US"/>
              </w:rPr>
            </w:pPr>
          </w:p>
          <w:p w14:paraId="3AAD4247"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Head of Department/School</w:t>
            </w:r>
            <w:r>
              <w:rPr>
                <w:rFonts w:ascii="Calibri" w:eastAsia="Calibri" w:hAnsi="Calibri" w:cs="Calibri"/>
                <w:b/>
                <w:bCs/>
                <w:sz w:val="22"/>
                <w:szCs w:val="22"/>
                <w:lang w:val="en-US"/>
              </w:rPr>
              <w:tab/>
            </w:r>
            <w:r>
              <w:rPr>
                <w:rFonts w:ascii="Calibri" w:eastAsia="Calibri" w:hAnsi="Calibri" w:cs="Calibri"/>
                <w:b/>
                <w:bCs/>
                <w:sz w:val="22"/>
                <w:szCs w:val="22"/>
                <w:lang w:val="en-US"/>
              </w:rPr>
              <w:tab/>
            </w:r>
          </w:p>
          <w:p w14:paraId="23D47430"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or Line Manager</w:t>
            </w:r>
          </w:p>
          <w:p w14:paraId="287A24F0" w14:textId="77777777" w:rsidR="00644AAA" w:rsidRDefault="00644AAA">
            <w:pPr>
              <w:pStyle w:val="Body"/>
              <w:rPr>
                <w:rFonts w:ascii="Calibri" w:eastAsia="Calibri" w:hAnsi="Calibri" w:cs="Calibri"/>
                <w:b/>
                <w:bCs/>
                <w:sz w:val="22"/>
                <w:szCs w:val="22"/>
                <w:lang w:val="en-US"/>
              </w:rPr>
            </w:pPr>
          </w:p>
          <w:p w14:paraId="70E7DA4F"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Academic peer(s)</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p>
          <w:p w14:paraId="09AF01B6" w14:textId="77777777" w:rsidR="00644AAA" w:rsidRDefault="00644AAA">
            <w:pPr>
              <w:pStyle w:val="Body"/>
              <w:rPr>
                <w:rFonts w:ascii="Calibri" w:eastAsia="Calibri" w:hAnsi="Calibri" w:cs="Calibri"/>
                <w:b/>
                <w:bCs/>
                <w:sz w:val="22"/>
                <w:szCs w:val="22"/>
                <w:lang w:val="en-US"/>
              </w:rPr>
            </w:pPr>
          </w:p>
          <w:p w14:paraId="19E16415"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Staff Student Liaison Committee</w:t>
            </w:r>
          </w:p>
          <w:p w14:paraId="76C93F9C" w14:textId="77777777" w:rsidR="00644AAA" w:rsidRDefault="00644AAA">
            <w:pPr>
              <w:pStyle w:val="Body"/>
            </w:pPr>
          </w:p>
        </w:tc>
      </w:tr>
      <w:tr w:rsidR="00644AAA" w14:paraId="180E34C7" w14:textId="77777777">
        <w:trPr>
          <w:trHeight w:val="730"/>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B1125" w14:textId="77777777" w:rsidR="00644AAA" w:rsidRDefault="00A44B1D">
            <w:pPr>
              <w:pStyle w:val="Body"/>
            </w:pPr>
            <w:r>
              <w:rPr>
                <w:rFonts w:ascii="Calibri" w:eastAsia="Calibri" w:hAnsi="Calibri" w:cs="Calibri"/>
                <w:b/>
                <w:bCs/>
                <w:sz w:val="22"/>
                <w:szCs w:val="22"/>
                <w:lang w:val="en-US"/>
              </w:rPr>
              <w:t xml:space="preserve">Nominator (s) </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D7714" w14:textId="48F31600" w:rsidR="00644AAA" w:rsidRPr="00202EBA" w:rsidRDefault="00BD7331">
            <w:pPr>
              <w:pStyle w:val="Body"/>
            </w:pPr>
            <w:r w:rsidRPr="00202EBA">
              <w:rPr>
                <w:rFonts w:ascii="Calibri" w:eastAsia="Calibri" w:hAnsi="Calibri" w:cs="Calibri"/>
                <w:sz w:val="22"/>
                <w:szCs w:val="22"/>
                <w:lang w:val="en-US"/>
              </w:rPr>
              <w:t xml:space="preserve">Please indicate the </w:t>
            </w:r>
            <w:r>
              <w:rPr>
                <w:rFonts w:ascii="Calibri" w:eastAsia="Calibri" w:hAnsi="Calibri" w:cs="Calibri"/>
                <w:sz w:val="22"/>
                <w:szCs w:val="22"/>
                <w:lang w:val="en-US"/>
              </w:rPr>
              <w:t>value of</w:t>
            </w:r>
            <w:r w:rsidRPr="00202EBA">
              <w:rPr>
                <w:rFonts w:ascii="Calibri" w:eastAsia="Calibri" w:hAnsi="Calibri" w:cs="Calibri"/>
                <w:sz w:val="22"/>
                <w:szCs w:val="22"/>
                <w:lang w:val="en-US"/>
              </w:rPr>
              <w:t xml:space="preserve"> th</w:t>
            </w:r>
            <w:r>
              <w:rPr>
                <w:rFonts w:ascii="Calibri" w:eastAsia="Calibri" w:hAnsi="Calibri" w:cs="Calibri"/>
                <w:sz w:val="22"/>
                <w:szCs w:val="22"/>
                <w:lang w:val="en-US"/>
              </w:rPr>
              <w:t>e practice, activity or initiative for which this nomination has been made</w:t>
            </w:r>
            <w:r w:rsidRPr="00202EBA">
              <w:rPr>
                <w:rFonts w:ascii="Calibri" w:eastAsia="Calibri" w:hAnsi="Calibri" w:cs="Calibri"/>
                <w:sz w:val="22"/>
                <w:szCs w:val="22"/>
                <w:lang w:val="en-US"/>
              </w:rPr>
              <w:t xml:space="preserve"> and highlight the particular aspects which you believe warrant recognition by the University </w:t>
            </w:r>
            <w:r w:rsidRPr="00202EBA">
              <w:rPr>
                <w:rFonts w:ascii="Calibri" w:eastAsia="Calibri" w:hAnsi="Calibri" w:cs="Calibri"/>
                <w:b/>
                <w:bCs/>
                <w:sz w:val="22"/>
                <w:szCs w:val="22"/>
                <w:lang w:val="en-US"/>
              </w:rPr>
              <w:t>(approx.100 words)</w:t>
            </w:r>
            <w:r w:rsidRPr="00A81B1A">
              <w:rPr>
                <w:rFonts w:ascii="Calibri" w:eastAsia="Calibri" w:hAnsi="Calibri" w:cs="Calibri"/>
                <w:i/>
                <w:iCs/>
                <w:sz w:val="20"/>
                <w:szCs w:val="20"/>
                <w:lang w:val="en-US"/>
              </w:rPr>
              <w:t xml:space="preserve"> </w:t>
            </w:r>
          </w:p>
        </w:tc>
      </w:tr>
      <w:tr w:rsidR="00644AAA" w14:paraId="12F39B5E" w14:textId="77777777">
        <w:trPr>
          <w:trHeight w:val="1690"/>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14:paraId="740B692B" w14:textId="77777777" w:rsidR="00644AAA" w:rsidRDefault="00644AAA"/>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E7D45" w14:textId="77777777" w:rsidR="00644AAA" w:rsidRDefault="00644AAA">
            <w:pPr>
              <w:pStyle w:val="Body"/>
              <w:rPr>
                <w:rFonts w:ascii="Calibri" w:eastAsia="Calibri" w:hAnsi="Calibri" w:cs="Calibri"/>
                <w:b/>
                <w:bCs/>
                <w:sz w:val="22"/>
                <w:szCs w:val="22"/>
                <w:lang w:val="en-US"/>
              </w:rPr>
            </w:pPr>
          </w:p>
          <w:p w14:paraId="30A8BA93" w14:textId="77777777" w:rsidR="00644AAA" w:rsidRDefault="00644AAA">
            <w:pPr>
              <w:pStyle w:val="Body"/>
              <w:rPr>
                <w:rFonts w:ascii="Calibri" w:eastAsia="Calibri" w:hAnsi="Calibri" w:cs="Calibri"/>
                <w:b/>
                <w:bCs/>
                <w:sz w:val="22"/>
                <w:szCs w:val="22"/>
                <w:lang w:val="en-US"/>
              </w:rPr>
            </w:pPr>
          </w:p>
          <w:p w14:paraId="540A72A4" w14:textId="77777777" w:rsidR="00644AAA" w:rsidRDefault="00644AAA">
            <w:pPr>
              <w:pStyle w:val="Body"/>
              <w:rPr>
                <w:rFonts w:ascii="Calibri" w:eastAsia="Calibri" w:hAnsi="Calibri" w:cs="Calibri"/>
                <w:b/>
                <w:bCs/>
                <w:sz w:val="22"/>
                <w:szCs w:val="22"/>
                <w:lang w:val="en-US"/>
              </w:rPr>
            </w:pPr>
          </w:p>
          <w:p w14:paraId="2FDCE43B" w14:textId="77777777" w:rsidR="00644AAA" w:rsidRDefault="00644AAA">
            <w:pPr>
              <w:pStyle w:val="Body"/>
              <w:rPr>
                <w:rFonts w:ascii="Calibri" w:eastAsia="Calibri" w:hAnsi="Calibri" w:cs="Calibri"/>
                <w:b/>
                <w:bCs/>
                <w:sz w:val="22"/>
                <w:szCs w:val="22"/>
                <w:lang w:val="en-US"/>
              </w:rPr>
            </w:pPr>
          </w:p>
          <w:p w14:paraId="482C7F6E" w14:textId="77777777" w:rsidR="00644AAA" w:rsidRDefault="00644AAA">
            <w:pPr>
              <w:pStyle w:val="Body"/>
              <w:rPr>
                <w:rFonts w:ascii="Calibri" w:eastAsia="Calibri" w:hAnsi="Calibri" w:cs="Calibri"/>
                <w:b/>
                <w:bCs/>
                <w:sz w:val="22"/>
                <w:szCs w:val="22"/>
                <w:lang w:val="en-US"/>
              </w:rPr>
            </w:pPr>
          </w:p>
          <w:p w14:paraId="6E216A30" w14:textId="77777777" w:rsidR="00644AAA" w:rsidRDefault="00644AAA">
            <w:pPr>
              <w:pStyle w:val="Body"/>
            </w:pPr>
          </w:p>
        </w:tc>
      </w:tr>
      <w:tr w:rsidR="00644AAA" w14:paraId="2D9E4ACD" w14:textId="77777777">
        <w:trPr>
          <w:trHeight w:val="1210"/>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163A" w14:textId="77777777" w:rsidR="00644AAA" w:rsidRDefault="00A44B1D">
            <w:pPr>
              <w:pStyle w:val="Body"/>
              <w:rPr>
                <w:rFonts w:ascii="Calibri" w:eastAsia="Calibri" w:hAnsi="Calibri" w:cs="Calibri"/>
                <w:b/>
                <w:bCs/>
                <w:sz w:val="22"/>
                <w:szCs w:val="22"/>
              </w:rPr>
            </w:pPr>
            <w:r>
              <w:rPr>
                <w:rFonts w:ascii="Calibri" w:eastAsia="Calibri" w:hAnsi="Calibri" w:cs="Calibri"/>
                <w:b/>
                <w:bCs/>
                <w:sz w:val="22"/>
                <w:szCs w:val="22"/>
                <w:lang w:val="en-US"/>
              </w:rPr>
              <w:t>Head of School/Department or</w:t>
            </w:r>
          </w:p>
          <w:p w14:paraId="4D0D87EF" w14:textId="77777777" w:rsidR="00644AAA" w:rsidRDefault="00A44B1D">
            <w:pPr>
              <w:pStyle w:val="Body"/>
            </w:pPr>
            <w:r>
              <w:rPr>
                <w:rFonts w:ascii="Calibri" w:eastAsia="Calibri" w:hAnsi="Calibri" w:cs="Calibri"/>
                <w:b/>
                <w:bCs/>
                <w:sz w:val="22"/>
                <w:szCs w:val="22"/>
                <w:lang w:val="en-US"/>
              </w:rPr>
              <w:t xml:space="preserve">Designated Representative </w:t>
            </w:r>
          </w:p>
        </w:tc>
        <w:tc>
          <w:tcPr>
            <w:tcW w:w="6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C600" w14:textId="4DEACAB5" w:rsidR="00644AAA" w:rsidRPr="00202EBA" w:rsidRDefault="00A44B1D">
            <w:pPr>
              <w:pStyle w:val="Body"/>
              <w:rPr>
                <w:rFonts w:ascii="Calibri" w:eastAsia="Calibri" w:hAnsi="Calibri" w:cs="Calibri"/>
                <w:sz w:val="22"/>
                <w:szCs w:val="22"/>
              </w:rPr>
            </w:pPr>
            <w:r w:rsidRPr="00202EBA">
              <w:rPr>
                <w:rFonts w:ascii="Calibri" w:eastAsia="Calibri" w:hAnsi="Calibri" w:cs="Calibri"/>
                <w:sz w:val="22"/>
                <w:szCs w:val="22"/>
                <w:lang w:val="en-US"/>
              </w:rPr>
              <w:t>I confirm that the above team has my support to apply for a Learnin</w:t>
            </w:r>
            <w:r w:rsidR="00836C82" w:rsidRPr="00202EBA">
              <w:rPr>
                <w:rFonts w:ascii="Calibri" w:eastAsia="Calibri" w:hAnsi="Calibri" w:cs="Calibri"/>
                <w:sz w:val="22"/>
                <w:szCs w:val="22"/>
                <w:lang w:val="en-US"/>
              </w:rPr>
              <w:t>g &amp;</w:t>
            </w:r>
            <w:r w:rsidRPr="00202EBA">
              <w:rPr>
                <w:rFonts w:ascii="Calibri" w:eastAsia="Calibri" w:hAnsi="Calibri" w:cs="Calibri"/>
                <w:sz w:val="22"/>
                <w:szCs w:val="22"/>
                <w:lang w:val="en-US"/>
              </w:rPr>
              <w:t xml:space="preserve"> Teaching </w:t>
            </w:r>
            <w:r w:rsidR="00836C82" w:rsidRPr="00202EBA">
              <w:rPr>
                <w:rFonts w:ascii="Calibri" w:eastAsia="Calibri" w:hAnsi="Calibri" w:cs="Calibri"/>
                <w:sz w:val="22"/>
                <w:szCs w:val="22"/>
                <w:lang w:val="en-US"/>
              </w:rPr>
              <w:t>and</w:t>
            </w:r>
            <w:r w:rsidRPr="00202EBA">
              <w:rPr>
                <w:rFonts w:ascii="Calibri" w:eastAsia="Calibri" w:hAnsi="Calibri" w:cs="Calibri"/>
                <w:sz w:val="22"/>
                <w:szCs w:val="22"/>
                <w:lang w:val="en-US"/>
              </w:rPr>
              <w:t xml:space="preserve"> Student Experience Award</w:t>
            </w:r>
          </w:p>
          <w:p w14:paraId="6CCCB03C" w14:textId="77777777" w:rsidR="00644AAA" w:rsidRDefault="00644AAA">
            <w:pPr>
              <w:pStyle w:val="Body"/>
              <w:rPr>
                <w:rFonts w:ascii="Calibri" w:eastAsia="Calibri" w:hAnsi="Calibri" w:cs="Calibri"/>
                <w:i/>
                <w:iCs/>
                <w:sz w:val="22"/>
                <w:szCs w:val="22"/>
                <w:lang w:val="en-US"/>
              </w:rPr>
            </w:pPr>
          </w:p>
          <w:p w14:paraId="0391DD85" w14:textId="77777777" w:rsidR="00644AAA" w:rsidRDefault="00644AAA">
            <w:pPr>
              <w:pStyle w:val="Body"/>
              <w:rPr>
                <w:rFonts w:ascii="Calibri" w:eastAsia="Calibri" w:hAnsi="Calibri" w:cs="Calibri"/>
                <w:b/>
                <w:bCs/>
                <w:sz w:val="22"/>
                <w:szCs w:val="22"/>
                <w:lang w:val="en-US"/>
              </w:rPr>
            </w:pPr>
          </w:p>
          <w:p w14:paraId="0DEBE434" w14:textId="77777777" w:rsidR="00644AAA" w:rsidRDefault="00A44B1D">
            <w:pPr>
              <w:pStyle w:val="Body"/>
            </w:pPr>
            <w:r>
              <w:rPr>
                <w:rFonts w:ascii="Calibri" w:eastAsia="Calibri" w:hAnsi="Calibri" w:cs="Calibri"/>
                <w:b/>
                <w:bCs/>
                <w:sz w:val="22"/>
                <w:szCs w:val="22"/>
                <w:lang w:val="en-US"/>
              </w:rPr>
              <w:t>Signed:</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t>Dated:</w:t>
            </w:r>
          </w:p>
        </w:tc>
      </w:tr>
    </w:tbl>
    <w:p w14:paraId="2CA85EE2" w14:textId="77777777" w:rsidR="00644AAA" w:rsidRDefault="00644AAA">
      <w:pPr>
        <w:pStyle w:val="Body"/>
        <w:widowControl w:val="0"/>
        <w:spacing w:after="200"/>
        <w:rPr>
          <w:rFonts w:ascii="Calibri" w:eastAsia="Calibri" w:hAnsi="Calibri" w:cs="Calibri"/>
          <w:b/>
          <w:bCs/>
          <w:sz w:val="22"/>
          <w:szCs w:val="22"/>
        </w:rPr>
      </w:pPr>
    </w:p>
    <w:p w14:paraId="524CD7B9" w14:textId="77777777" w:rsidR="00644AAA" w:rsidRDefault="00644AAA">
      <w:pPr>
        <w:pStyle w:val="Body"/>
        <w:spacing w:after="200" w:line="276" w:lineRule="auto"/>
        <w:rPr>
          <w:rFonts w:ascii="Calibri" w:eastAsia="Calibri" w:hAnsi="Calibri" w:cs="Calibri"/>
          <w:i/>
          <w:iCs/>
          <w:sz w:val="22"/>
          <w:szCs w:val="22"/>
        </w:rPr>
      </w:pPr>
    </w:p>
    <w:p w14:paraId="68FCA2F4" w14:textId="4214A7CF" w:rsidR="00644AAA" w:rsidRDefault="00644AAA">
      <w:pPr>
        <w:pStyle w:val="Body"/>
        <w:spacing w:after="200" w:line="276" w:lineRule="auto"/>
      </w:pPr>
    </w:p>
    <w:sectPr w:rsidR="00644AAA">
      <w:pgSz w:w="11900" w:h="16840"/>
      <w:pgMar w:top="1440" w:right="1440" w:bottom="426" w:left="1440" w:header="68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4A72" w14:textId="77777777" w:rsidR="00FC590C" w:rsidRDefault="00FC590C">
      <w:r>
        <w:separator/>
      </w:r>
    </w:p>
  </w:endnote>
  <w:endnote w:type="continuationSeparator" w:id="0">
    <w:p w14:paraId="3C30ED79" w14:textId="77777777" w:rsidR="00FC590C" w:rsidRDefault="00F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BA97" w14:textId="77777777" w:rsidR="00FC590C" w:rsidRDefault="00FC590C">
      <w:r>
        <w:separator/>
      </w:r>
    </w:p>
  </w:footnote>
  <w:footnote w:type="continuationSeparator" w:id="0">
    <w:p w14:paraId="17A54521" w14:textId="77777777" w:rsidR="00FC590C" w:rsidRDefault="00FC590C">
      <w:r>
        <w:continuationSeparator/>
      </w:r>
    </w:p>
  </w:footnote>
  <w:footnote w:type="continuationNotice" w:id="1">
    <w:p w14:paraId="20DBEC55" w14:textId="77777777" w:rsidR="00FC590C" w:rsidRDefault="00FC59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6BB"/>
    <w:multiLevelType w:val="hybridMultilevel"/>
    <w:tmpl w:val="62A8627E"/>
    <w:lvl w:ilvl="0" w:tplc="96ACA93A">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C02AAF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D034C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0E49F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B2F8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201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5E6AD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96BF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DE5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3630D4"/>
    <w:multiLevelType w:val="hybridMultilevel"/>
    <w:tmpl w:val="0F50E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C1FF1"/>
    <w:multiLevelType w:val="hybridMultilevel"/>
    <w:tmpl w:val="00EA4C80"/>
    <w:numStyleLink w:val="ImportedStyle1"/>
  </w:abstractNum>
  <w:abstractNum w:abstractNumId="3" w15:restartNumberingAfterBreak="0">
    <w:nsid w:val="11146EE7"/>
    <w:multiLevelType w:val="hybridMultilevel"/>
    <w:tmpl w:val="C26A0E94"/>
    <w:styleLink w:val="ImportedStyle10"/>
    <w:lvl w:ilvl="0" w:tplc="C0BEB6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46C5A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0EC7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2CE7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88527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263C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B2C6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4AEDE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A602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80629A"/>
    <w:multiLevelType w:val="hybridMultilevel"/>
    <w:tmpl w:val="E61A1C6A"/>
    <w:numStyleLink w:val="ImportedStyle7"/>
  </w:abstractNum>
  <w:abstractNum w:abstractNumId="5" w15:restartNumberingAfterBreak="0">
    <w:nsid w:val="14D906A1"/>
    <w:multiLevelType w:val="hybridMultilevel"/>
    <w:tmpl w:val="9460BC08"/>
    <w:lvl w:ilvl="0" w:tplc="FFFFFFFF">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9C76D2"/>
    <w:multiLevelType w:val="hybridMultilevel"/>
    <w:tmpl w:val="6E6C8346"/>
    <w:styleLink w:val="ImportedStyle12"/>
    <w:lvl w:ilvl="0" w:tplc="9912CEC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D83AC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ECCDB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AE69A8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36292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5E7ADC">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0D8F35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025B5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ED0E15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2F6EA8"/>
    <w:multiLevelType w:val="hybridMultilevel"/>
    <w:tmpl w:val="4538EC08"/>
    <w:numStyleLink w:val="ImportedStyle5"/>
  </w:abstractNum>
  <w:abstractNum w:abstractNumId="8" w15:restartNumberingAfterBreak="0">
    <w:nsid w:val="1CE41621"/>
    <w:multiLevelType w:val="hybridMultilevel"/>
    <w:tmpl w:val="2A8488D4"/>
    <w:numStyleLink w:val="ImportedStyle3"/>
  </w:abstractNum>
  <w:abstractNum w:abstractNumId="9" w15:restartNumberingAfterBreak="0">
    <w:nsid w:val="1D575BE8"/>
    <w:multiLevelType w:val="multilevel"/>
    <w:tmpl w:val="54E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B57AA"/>
    <w:multiLevelType w:val="hybridMultilevel"/>
    <w:tmpl w:val="D36087F4"/>
    <w:styleLink w:val="ImportedStyle9"/>
    <w:lvl w:ilvl="0" w:tplc="053ACA2E">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18A8FA">
      <w:start w:val="1"/>
      <w:numFmt w:val="lowerRoman"/>
      <w:lvlText w:val="%2."/>
      <w:lvlJc w:val="left"/>
      <w:pPr>
        <w:ind w:left="709" w:hanging="547"/>
      </w:pPr>
      <w:rPr>
        <w:rFonts w:hAnsi="Arial Unicode MS"/>
        <w:b/>
        <w:bCs/>
        <w:caps w:val="0"/>
        <w:smallCaps w:val="0"/>
        <w:strike w:val="0"/>
        <w:dstrike w:val="0"/>
        <w:outline w:val="0"/>
        <w:emboss w:val="0"/>
        <w:imprint w:val="0"/>
        <w:spacing w:val="0"/>
        <w:w w:val="100"/>
        <w:kern w:val="0"/>
        <w:position w:val="0"/>
        <w:highlight w:val="none"/>
        <w:vertAlign w:val="baseline"/>
      </w:rPr>
    </w:lvl>
    <w:lvl w:ilvl="2" w:tplc="186EB344">
      <w:start w:val="1"/>
      <w:numFmt w:val="lowerRoman"/>
      <w:lvlText w:val="%3."/>
      <w:lvlJc w:val="left"/>
      <w:pPr>
        <w:ind w:left="1429"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BC2A02">
      <w:start w:val="1"/>
      <w:numFmt w:val="decimal"/>
      <w:lvlText w:val="%4."/>
      <w:lvlJc w:val="left"/>
      <w:pPr>
        <w:ind w:left="214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EEB2A090">
      <w:start w:val="1"/>
      <w:numFmt w:val="lowerLetter"/>
      <w:lvlText w:val="%5."/>
      <w:lvlJc w:val="left"/>
      <w:pPr>
        <w:ind w:left="286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2E9A17A4">
      <w:start w:val="1"/>
      <w:numFmt w:val="lowerRoman"/>
      <w:lvlText w:val="%6."/>
      <w:lvlJc w:val="left"/>
      <w:pPr>
        <w:ind w:left="3589"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52527FFE">
      <w:start w:val="1"/>
      <w:numFmt w:val="decimal"/>
      <w:lvlText w:val="%7."/>
      <w:lvlJc w:val="left"/>
      <w:pPr>
        <w:ind w:left="43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ACF8250E">
      <w:start w:val="1"/>
      <w:numFmt w:val="lowerLetter"/>
      <w:lvlText w:val="%8."/>
      <w:lvlJc w:val="left"/>
      <w:pPr>
        <w:ind w:left="502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CA42500">
      <w:start w:val="1"/>
      <w:numFmt w:val="lowerRoman"/>
      <w:lvlText w:val="%9."/>
      <w:lvlJc w:val="left"/>
      <w:pPr>
        <w:ind w:left="5749"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B05FBB"/>
    <w:multiLevelType w:val="hybridMultilevel"/>
    <w:tmpl w:val="B6EE5DA8"/>
    <w:numStyleLink w:val="ImportedStyle6"/>
  </w:abstractNum>
  <w:abstractNum w:abstractNumId="12" w15:restartNumberingAfterBreak="0">
    <w:nsid w:val="34B71708"/>
    <w:multiLevelType w:val="hybridMultilevel"/>
    <w:tmpl w:val="75BABF64"/>
    <w:numStyleLink w:val="ImportedStyle11"/>
  </w:abstractNum>
  <w:abstractNum w:abstractNumId="13" w15:restartNumberingAfterBreak="0">
    <w:nsid w:val="374335BF"/>
    <w:multiLevelType w:val="multilevel"/>
    <w:tmpl w:val="1E5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451A2B"/>
    <w:multiLevelType w:val="hybridMultilevel"/>
    <w:tmpl w:val="4538EC08"/>
    <w:styleLink w:val="ImportedStyle5"/>
    <w:lvl w:ilvl="0" w:tplc="8EB8A668">
      <w:start w:val="1"/>
      <w:numFmt w:val="bullet"/>
      <w:lvlText w:val="·"/>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AED888">
      <w:start w:val="1"/>
      <w:numFmt w:val="bullet"/>
      <w:lvlText w:val="o"/>
      <w:lvlJc w:val="left"/>
      <w:pPr>
        <w:ind w:left="10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F2CF80">
      <w:start w:val="1"/>
      <w:numFmt w:val="bullet"/>
      <w:lvlText w:val="▪"/>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B81C12">
      <w:start w:val="1"/>
      <w:numFmt w:val="bullet"/>
      <w:lvlText w:val="·"/>
      <w:lvlJc w:val="left"/>
      <w:pPr>
        <w:ind w:left="25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C69CE">
      <w:start w:val="1"/>
      <w:numFmt w:val="bullet"/>
      <w:lvlText w:val="o"/>
      <w:lvlJc w:val="left"/>
      <w:pPr>
        <w:ind w:left="32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CC5BB2">
      <w:start w:val="1"/>
      <w:numFmt w:val="bullet"/>
      <w:lvlText w:val="▪"/>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E44D52">
      <w:start w:val="1"/>
      <w:numFmt w:val="bullet"/>
      <w:lvlText w:val="·"/>
      <w:lvlJc w:val="left"/>
      <w:pPr>
        <w:ind w:left="46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C6D78">
      <w:start w:val="1"/>
      <w:numFmt w:val="bullet"/>
      <w:lvlText w:val="o"/>
      <w:lvlJc w:val="left"/>
      <w:pPr>
        <w:ind w:left="53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220D88">
      <w:start w:val="1"/>
      <w:numFmt w:val="bullet"/>
      <w:lvlText w:val="▪"/>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473595"/>
    <w:multiLevelType w:val="multilevel"/>
    <w:tmpl w:val="BFE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020729"/>
    <w:multiLevelType w:val="hybridMultilevel"/>
    <w:tmpl w:val="B6EE5DA8"/>
    <w:styleLink w:val="ImportedStyle6"/>
    <w:lvl w:ilvl="0" w:tplc="6E7292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DC62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DE6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A2B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64B9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3288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B844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4EED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F2BB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2D5EC5"/>
    <w:multiLevelType w:val="hybridMultilevel"/>
    <w:tmpl w:val="DA080D50"/>
    <w:styleLink w:val="ImportedStyle2"/>
    <w:lvl w:ilvl="0" w:tplc="2FDEB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FE07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84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9E7A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2C8B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FE7C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24A8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1625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004C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7F74B8"/>
    <w:multiLevelType w:val="hybridMultilevel"/>
    <w:tmpl w:val="6E6C8346"/>
    <w:numStyleLink w:val="ImportedStyle12"/>
  </w:abstractNum>
  <w:abstractNum w:abstractNumId="19" w15:restartNumberingAfterBreak="0">
    <w:nsid w:val="5AD018F7"/>
    <w:multiLevelType w:val="hybridMultilevel"/>
    <w:tmpl w:val="D36087F4"/>
    <w:numStyleLink w:val="ImportedStyle9"/>
  </w:abstractNum>
  <w:abstractNum w:abstractNumId="20" w15:restartNumberingAfterBreak="0">
    <w:nsid w:val="5B4B0BA3"/>
    <w:multiLevelType w:val="hybridMultilevel"/>
    <w:tmpl w:val="C26A0E94"/>
    <w:numStyleLink w:val="ImportedStyle10"/>
  </w:abstractNum>
  <w:abstractNum w:abstractNumId="21" w15:restartNumberingAfterBreak="0">
    <w:nsid w:val="5BC84188"/>
    <w:multiLevelType w:val="hybridMultilevel"/>
    <w:tmpl w:val="75BABF64"/>
    <w:styleLink w:val="ImportedStyle11"/>
    <w:lvl w:ilvl="0" w:tplc="D764ACA8">
      <w:start w:val="1"/>
      <w:numFmt w:val="bullet"/>
      <w:lvlText w:val="·"/>
      <w:lvlJc w:val="left"/>
      <w:pPr>
        <w:ind w:left="465" w:hanging="4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869EE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9C48D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EA521E">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A4211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AC55F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6C22E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C0E1BE">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8C48A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CF84EB1"/>
    <w:multiLevelType w:val="hybridMultilevel"/>
    <w:tmpl w:val="9460BC08"/>
    <w:lvl w:ilvl="0" w:tplc="FFFFFFFF">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8B75B7"/>
    <w:multiLevelType w:val="hybridMultilevel"/>
    <w:tmpl w:val="9460BC08"/>
    <w:numStyleLink w:val="ImportedStyle8"/>
  </w:abstractNum>
  <w:abstractNum w:abstractNumId="24" w15:restartNumberingAfterBreak="0">
    <w:nsid w:val="5E63556F"/>
    <w:multiLevelType w:val="hybridMultilevel"/>
    <w:tmpl w:val="9460BC08"/>
    <w:lvl w:ilvl="0" w:tplc="FFFFFFFF">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40014F"/>
    <w:multiLevelType w:val="hybridMultilevel"/>
    <w:tmpl w:val="64ACA746"/>
    <w:lvl w:ilvl="0" w:tplc="96ACA93A">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C02AAF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D034C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0E49F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B2F8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201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5E6AD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96BF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DE5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8A6EAA"/>
    <w:multiLevelType w:val="hybridMultilevel"/>
    <w:tmpl w:val="9460BC08"/>
    <w:lvl w:ilvl="0" w:tplc="FFFFFFFF">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D64B63"/>
    <w:multiLevelType w:val="hybridMultilevel"/>
    <w:tmpl w:val="9460BC08"/>
    <w:styleLink w:val="ImportedStyle8"/>
    <w:lvl w:ilvl="0" w:tplc="35F4568A">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41E2EB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4813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B6808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C000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14359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FA31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A2ED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7EEAD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E73B8A"/>
    <w:multiLevelType w:val="hybridMultilevel"/>
    <w:tmpl w:val="DA080D50"/>
    <w:numStyleLink w:val="ImportedStyle2"/>
  </w:abstractNum>
  <w:abstractNum w:abstractNumId="29" w15:restartNumberingAfterBreak="0">
    <w:nsid w:val="6C595E2F"/>
    <w:multiLevelType w:val="multilevel"/>
    <w:tmpl w:val="E49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3A158D"/>
    <w:multiLevelType w:val="hybridMultilevel"/>
    <w:tmpl w:val="1234C4A0"/>
    <w:styleLink w:val="ImportedStyle4"/>
    <w:lvl w:ilvl="0" w:tplc="BC5C9EF8">
      <w:start w:val="1"/>
      <w:numFmt w:val="bullet"/>
      <w:lvlText w:val="·"/>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887BA">
      <w:start w:val="1"/>
      <w:numFmt w:val="bullet"/>
      <w:lvlText w:val="o"/>
      <w:lvlJc w:val="left"/>
      <w:pPr>
        <w:ind w:left="10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50046C">
      <w:start w:val="1"/>
      <w:numFmt w:val="bullet"/>
      <w:lvlText w:val="▪"/>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421DA4">
      <w:start w:val="1"/>
      <w:numFmt w:val="bullet"/>
      <w:lvlText w:val="·"/>
      <w:lvlJc w:val="left"/>
      <w:pPr>
        <w:ind w:left="25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0219AC">
      <w:start w:val="1"/>
      <w:numFmt w:val="bullet"/>
      <w:lvlText w:val="o"/>
      <w:lvlJc w:val="left"/>
      <w:pPr>
        <w:ind w:left="32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D63B32">
      <w:start w:val="1"/>
      <w:numFmt w:val="bullet"/>
      <w:lvlText w:val="▪"/>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ACA1DE">
      <w:start w:val="1"/>
      <w:numFmt w:val="bullet"/>
      <w:lvlText w:val="·"/>
      <w:lvlJc w:val="left"/>
      <w:pPr>
        <w:ind w:left="46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007BAA">
      <w:start w:val="1"/>
      <w:numFmt w:val="bullet"/>
      <w:lvlText w:val="o"/>
      <w:lvlJc w:val="left"/>
      <w:pPr>
        <w:ind w:left="53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0346A">
      <w:start w:val="1"/>
      <w:numFmt w:val="bullet"/>
      <w:lvlText w:val="▪"/>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2DF3171"/>
    <w:multiLevelType w:val="hybridMultilevel"/>
    <w:tmpl w:val="E61A1C6A"/>
    <w:styleLink w:val="ImportedStyle7"/>
    <w:lvl w:ilvl="0" w:tplc="6D7232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0FEC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4FA6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5A54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4A5A0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4630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DEE2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EE20C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CC6C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DE02AF"/>
    <w:multiLevelType w:val="hybridMultilevel"/>
    <w:tmpl w:val="1234C4A0"/>
    <w:numStyleLink w:val="ImportedStyle4"/>
  </w:abstractNum>
  <w:abstractNum w:abstractNumId="33" w15:restartNumberingAfterBreak="0">
    <w:nsid w:val="77793BC7"/>
    <w:multiLevelType w:val="hybridMultilevel"/>
    <w:tmpl w:val="00EA4C80"/>
    <w:styleLink w:val="ImportedStyle1"/>
    <w:lvl w:ilvl="0" w:tplc="59F6A5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DAF3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188022">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12C6D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0CEB08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BA176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6384AA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72527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64FD30">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A764389"/>
    <w:multiLevelType w:val="hybridMultilevel"/>
    <w:tmpl w:val="9460BC08"/>
    <w:lvl w:ilvl="0" w:tplc="96ACA93A">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C02AAF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D034C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0E49F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B2F8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201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5E6AD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96BF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DE5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B216140"/>
    <w:multiLevelType w:val="hybridMultilevel"/>
    <w:tmpl w:val="2A8488D4"/>
    <w:styleLink w:val="ImportedStyle3"/>
    <w:lvl w:ilvl="0" w:tplc="D49851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8E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C80B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08F5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080C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46D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E6F2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22CB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1809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2"/>
  </w:num>
  <w:num w:numId="3">
    <w:abstractNumId w:val="17"/>
  </w:num>
  <w:num w:numId="4">
    <w:abstractNumId w:val="28"/>
  </w:num>
  <w:num w:numId="5">
    <w:abstractNumId w:val="35"/>
  </w:num>
  <w:num w:numId="6">
    <w:abstractNumId w:val="8"/>
  </w:num>
  <w:num w:numId="7">
    <w:abstractNumId w:val="30"/>
  </w:num>
  <w:num w:numId="8">
    <w:abstractNumId w:val="32"/>
  </w:num>
  <w:num w:numId="9">
    <w:abstractNumId w:val="14"/>
  </w:num>
  <w:num w:numId="10">
    <w:abstractNumId w:val="7"/>
  </w:num>
  <w:num w:numId="11">
    <w:abstractNumId w:val="16"/>
  </w:num>
  <w:num w:numId="12">
    <w:abstractNumId w:val="11"/>
  </w:num>
  <w:num w:numId="13">
    <w:abstractNumId w:val="11"/>
    <w:lvlOverride w:ilvl="0">
      <w:lvl w:ilvl="0" w:tplc="2524569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205A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1ED4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3C5C4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6A48D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FCB6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7897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D8283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C4D6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1"/>
  </w:num>
  <w:num w:numId="15">
    <w:abstractNumId w:val="4"/>
  </w:num>
  <w:num w:numId="16">
    <w:abstractNumId w:val="27"/>
  </w:num>
  <w:num w:numId="17">
    <w:abstractNumId w:val="23"/>
  </w:num>
  <w:num w:numId="18">
    <w:abstractNumId w:val="10"/>
  </w:num>
  <w:num w:numId="19">
    <w:abstractNumId w:val="19"/>
  </w:num>
  <w:num w:numId="20">
    <w:abstractNumId w:val="3"/>
  </w:num>
  <w:num w:numId="21">
    <w:abstractNumId w:val="20"/>
  </w:num>
  <w:num w:numId="22">
    <w:abstractNumId w:val="21"/>
  </w:num>
  <w:num w:numId="23">
    <w:abstractNumId w:val="12"/>
  </w:num>
  <w:num w:numId="24">
    <w:abstractNumId w:val="6"/>
  </w:num>
  <w:num w:numId="25">
    <w:abstractNumId w:val="18"/>
    <w:lvlOverride w:ilvl="0">
      <w:lvl w:ilvl="0" w:tplc="BC1E41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8"/>
    <w:lvlOverride w:ilvl="0">
      <w:startOverride w:val="9"/>
    </w:lvlOverride>
  </w:num>
  <w:num w:numId="27">
    <w:abstractNumId w:val="34"/>
  </w:num>
  <w:num w:numId="28">
    <w:abstractNumId w:val="0"/>
  </w:num>
  <w:num w:numId="29">
    <w:abstractNumId w:val="25"/>
  </w:num>
  <w:num w:numId="30">
    <w:abstractNumId w:val="22"/>
  </w:num>
  <w:num w:numId="31">
    <w:abstractNumId w:val="1"/>
  </w:num>
  <w:num w:numId="32">
    <w:abstractNumId w:val="15"/>
  </w:num>
  <w:num w:numId="33">
    <w:abstractNumId w:val="13"/>
  </w:num>
  <w:num w:numId="34">
    <w:abstractNumId w:val="9"/>
  </w:num>
  <w:num w:numId="35">
    <w:abstractNumId w:val="29"/>
  </w:num>
  <w:num w:numId="36">
    <w:abstractNumId w:val="5"/>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AA"/>
    <w:rsid w:val="00031FF7"/>
    <w:rsid w:val="00072599"/>
    <w:rsid w:val="00073E44"/>
    <w:rsid w:val="00104EA9"/>
    <w:rsid w:val="00173B8A"/>
    <w:rsid w:val="00191957"/>
    <w:rsid w:val="001A7A61"/>
    <w:rsid w:val="001B281D"/>
    <w:rsid w:val="002009E3"/>
    <w:rsid w:val="002013A9"/>
    <w:rsid w:val="00202EBA"/>
    <w:rsid w:val="00203515"/>
    <w:rsid w:val="00240B88"/>
    <w:rsid w:val="002A7479"/>
    <w:rsid w:val="002F3856"/>
    <w:rsid w:val="00323C41"/>
    <w:rsid w:val="00331CFB"/>
    <w:rsid w:val="00344623"/>
    <w:rsid w:val="00373161"/>
    <w:rsid w:val="00386B7A"/>
    <w:rsid w:val="003C1C7A"/>
    <w:rsid w:val="003F2605"/>
    <w:rsid w:val="00480C43"/>
    <w:rsid w:val="00492AC2"/>
    <w:rsid w:val="004E50D6"/>
    <w:rsid w:val="004F153A"/>
    <w:rsid w:val="00540011"/>
    <w:rsid w:val="005D701C"/>
    <w:rsid w:val="0064032E"/>
    <w:rsid w:val="00644AAA"/>
    <w:rsid w:val="00651397"/>
    <w:rsid w:val="006E157C"/>
    <w:rsid w:val="00706934"/>
    <w:rsid w:val="00751D30"/>
    <w:rsid w:val="00754F1B"/>
    <w:rsid w:val="007C1038"/>
    <w:rsid w:val="0080191C"/>
    <w:rsid w:val="00826A1C"/>
    <w:rsid w:val="00836C82"/>
    <w:rsid w:val="008476DF"/>
    <w:rsid w:val="00860C8D"/>
    <w:rsid w:val="008C1B47"/>
    <w:rsid w:val="00934FEB"/>
    <w:rsid w:val="00957042"/>
    <w:rsid w:val="00963C51"/>
    <w:rsid w:val="00981C9F"/>
    <w:rsid w:val="009E6495"/>
    <w:rsid w:val="00A44B1D"/>
    <w:rsid w:val="00A81B1A"/>
    <w:rsid w:val="00AA4F93"/>
    <w:rsid w:val="00B17D9C"/>
    <w:rsid w:val="00B54DB4"/>
    <w:rsid w:val="00B63939"/>
    <w:rsid w:val="00BB09DE"/>
    <w:rsid w:val="00BD7331"/>
    <w:rsid w:val="00BE70A8"/>
    <w:rsid w:val="00CB2928"/>
    <w:rsid w:val="00CC2A8F"/>
    <w:rsid w:val="00CD001F"/>
    <w:rsid w:val="00CE7E00"/>
    <w:rsid w:val="00CF27D4"/>
    <w:rsid w:val="00D2099A"/>
    <w:rsid w:val="00D43E48"/>
    <w:rsid w:val="00DA0FA2"/>
    <w:rsid w:val="00DC2D41"/>
    <w:rsid w:val="00E321F2"/>
    <w:rsid w:val="00E67FFE"/>
    <w:rsid w:val="00E8559E"/>
    <w:rsid w:val="00EA61A9"/>
    <w:rsid w:val="00EB1CAA"/>
    <w:rsid w:val="00ED449E"/>
    <w:rsid w:val="00F0197C"/>
    <w:rsid w:val="00F665E7"/>
    <w:rsid w:val="00F734CD"/>
    <w:rsid w:val="00FB179E"/>
    <w:rsid w:val="00FC590C"/>
    <w:rsid w:val="00FD20F0"/>
    <w:rsid w:val="00FD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6AE"/>
  <w15:docId w15:val="{183972A7-7F01-4476-B59B-BFCDA60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D74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D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C2D4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Body">
    <w:name w:val="Body"/>
    <w:rPr>
      <w:rFonts w:ascii="Arial" w:eastAsia="Arial" w:hAnsi="Arial" w:cs="Arial"/>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character" w:customStyle="1" w:styleId="UnresolvedMention1">
    <w:name w:val="Unresolved Mention1"/>
    <w:basedOn w:val="DefaultParagraphFont"/>
    <w:uiPriority w:val="99"/>
    <w:semiHidden/>
    <w:unhideWhenUsed/>
    <w:rsid w:val="002013A9"/>
    <w:rPr>
      <w:color w:val="605E5C"/>
      <w:shd w:val="clear" w:color="auto" w:fill="E1DFDD"/>
    </w:rPr>
  </w:style>
  <w:style w:type="character" w:styleId="CommentReference">
    <w:name w:val="annotation reference"/>
    <w:basedOn w:val="DefaultParagraphFont"/>
    <w:uiPriority w:val="99"/>
    <w:semiHidden/>
    <w:unhideWhenUsed/>
    <w:rsid w:val="00203515"/>
    <w:rPr>
      <w:sz w:val="16"/>
      <w:szCs w:val="16"/>
    </w:rPr>
  </w:style>
  <w:style w:type="paragraph" w:styleId="CommentText">
    <w:name w:val="annotation text"/>
    <w:basedOn w:val="Normal"/>
    <w:link w:val="CommentTextChar"/>
    <w:uiPriority w:val="99"/>
    <w:semiHidden/>
    <w:unhideWhenUsed/>
    <w:rsid w:val="00203515"/>
    <w:rPr>
      <w:sz w:val="20"/>
      <w:szCs w:val="20"/>
    </w:rPr>
  </w:style>
  <w:style w:type="character" w:customStyle="1" w:styleId="CommentTextChar">
    <w:name w:val="Comment Text Char"/>
    <w:basedOn w:val="DefaultParagraphFont"/>
    <w:link w:val="CommentText"/>
    <w:uiPriority w:val="99"/>
    <w:semiHidden/>
    <w:rsid w:val="00203515"/>
    <w:rPr>
      <w:lang w:val="en-US" w:eastAsia="en-US"/>
    </w:rPr>
  </w:style>
  <w:style w:type="paragraph" w:styleId="CommentSubject">
    <w:name w:val="annotation subject"/>
    <w:basedOn w:val="CommentText"/>
    <w:next w:val="CommentText"/>
    <w:link w:val="CommentSubjectChar"/>
    <w:uiPriority w:val="99"/>
    <w:semiHidden/>
    <w:unhideWhenUsed/>
    <w:rsid w:val="00203515"/>
    <w:rPr>
      <w:b/>
      <w:bCs/>
    </w:rPr>
  </w:style>
  <w:style w:type="character" w:customStyle="1" w:styleId="CommentSubjectChar">
    <w:name w:val="Comment Subject Char"/>
    <w:basedOn w:val="CommentTextChar"/>
    <w:link w:val="CommentSubject"/>
    <w:uiPriority w:val="99"/>
    <w:semiHidden/>
    <w:rsid w:val="00203515"/>
    <w:rPr>
      <w:b/>
      <w:bCs/>
      <w:lang w:val="en-US" w:eastAsia="en-US"/>
    </w:rPr>
  </w:style>
  <w:style w:type="paragraph" w:styleId="BalloonText">
    <w:name w:val="Balloon Text"/>
    <w:basedOn w:val="Normal"/>
    <w:link w:val="BalloonTextChar"/>
    <w:uiPriority w:val="99"/>
    <w:semiHidden/>
    <w:unhideWhenUsed/>
    <w:rsid w:val="0020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15"/>
    <w:rPr>
      <w:rFonts w:ascii="Segoe UI" w:hAnsi="Segoe UI" w:cs="Segoe UI"/>
      <w:sz w:val="18"/>
      <w:szCs w:val="18"/>
      <w:lang w:val="en-US" w:eastAsia="en-US"/>
    </w:rPr>
  </w:style>
  <w:style w:type="paragraph" w:styleId="NormalWeb">
    <w:name w:val="Normal (Web)"/>
    <w:basedOn w:val="Normal"/>
    <w:uiPriority w:val="99"/>
    <w:semiHidden/>
    <w:unhideWhenUsed/>
    <w:rsid w:val="00FB17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64032E"/>
    <w:pPr>
      <w:tabs>
        <w:tab w:val="center" w:pos="4513"/>
        <w:tab w:val="right" w:pos="9026"/>
      </w:tabs>
    </w:pPr>
  </w:style>
  <w:style w:type="character" w:customStyle="1" w:styleId="HeaderChar">
    <w:name w:val="Header Char"/>
    <w:basedOn w:val="DefaultParagraphFont"/>
    <w:link w:val="Header"/>
    <w:uiPriority w:val="99"/>
    <w:rsid w:val="0064032E"/>
    <w:rPr>
      <w:sz w:val="24"/>
      <w:szCs w:val="24"/>
      <w:lang w:val="en-US" w:eastAsia="en-US"/>
    </w:rPr>
  </w:style>
  <w:style w:type="character" w:customStyle="1" w:styleId="allowtextselection">
    <w:name w:val="allowtextselection"/>
    <w:basedOn w:val="DefaultParagraphFont"/>
    <w:rsid w:val="00CC2A8F"/>
  </w:style>
  <w:style w:type="character" w:customStyle="1" w:styleId="Heading1Char">
    <w:name w:val="Heading 1 Char"/>
    <w:basedOn w:val="DefaultParagraphFont"/>
    <w:link w:val="Heading1"/>
    <w:uiPriority w:val="9"/>
    <w:rsid w:val="00FD744E"/>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DC2D4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C2D41"/>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CD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3940">
      <w:bodyDiv w:val="1"/>
      <w:marLeft w:val="0"/>
      <w:marRight w:val="0"/>
      <w:marTop w:val="0"/>
      <w:marBottom w:val="0"/>
      <w:divBdr>
        <w:top w:val="none" w:sz="0" w:space="0" w:color="auto"/>
        <w:left w:val="none" w:sz="0" w:space="0" w:color="auto"/>
        <w:bottom w:val="none" w:sz="0" w:space="0" w:color="auto"/>
        <w:right w:val="none" w:sz="0" w:space="0" w:color="auto"/>
      </w:divBdr>
    </w:div>
    <w:div w:id="223180414">
      <w:bodyDiv w:val="1"/>
      <w:marLeft w:val="0"/>
      <w:marRight w:val="0"/>
      <w:marTop w:val="0"/>
      <w:marBottom w:val="0"/>
      <w:divBdr>
        <w:top w:val="none" w:sz="0" w:space="0" w:color="auto"/>
        <w:left w:val="none" w:sz="0" w:space="0" w:color="auto"/>
        <w:bottom w:val="none" w:sz="0" w:space="0" w:color="auto"/>
        <w:right w:val="none" w:sz="0" w:space="0" w:color="auto"/>
      </w:divBdr>
    </w:div>
    <w:div w:id="888540467">
      <w:bodyDiv w:val="1"/>
      <w:marLeft w:val="0"/>
      <w:marRight w:val="0"/>
      <w:marTop w:val="0"/>
      <w:marBottom w:val="0"/>
      <w:divBdr>
        <w:top w:val="none" w:sz="0" w:space="0" w:color="auto"/>
        <w:left w:val="none" w:sz="0" w:space="0" w:color="auto"/>
        <w:bottom w:val="none" w:sz="0" w:space="0" w:color="auto"/>
        <w:right w:val="none" w:sz="0" w:space="0" w:color="auto"/>
      </w:divBdr>
    </w:div>
    <w:div w:id="1075320009">
      <w:bodyDiv w:val="1"/>
      <w:marLeft w:val="0"/>
      <w:marRight w:val="0"/>
      <w:marTop w:val="0"/>
      <w:marBottom w:val="0"/>
      <w:divBdr>
        <w:top w:val="none" w:sz="0" w:space="0" w:color="auto"/>
        <w:left w:val="none" w:sz="0" w:space="0" w:color="auto"/>
        <w:bottom w:val="none" w:sz="0" w:space="0" w:color="auto"/>
        <w:right w:val="none" w:sz="0" w:space="0" w:color="auto"/>
      </w:divBdr>
    </w:div>
    <w:div w:id="1292982432">
      <w:bodyDiv w:val="1"/>
      <w:marLeft w:val="0"/>
      <w:marRight w:val="0"/>
      <w:marTop w:val="0"/>
      <w:marBottom w:val="0"/>
      <w:divBdr>
        <w:top w:val="none" w:sz="0" w:space="0" w:color="auto"/>
        <w:left w:val="none" w:sz="0" w:space="0" w:color="auto"/>
        <w:bottom w:val="none" w:sz="0" w:space="0" w:color="auto"/>
        <w:right w:val="none" w:sz="0" w:space="0" w:color="auto"/>
      </w:divBdr>
    </w:div>
    <w:div w:id="135037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dawson@liverpoo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ssenq@liverpoo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Jarman@liverpoo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ummers@liverpool.ac.uk" TargetMode="External"/><Relationship Id="rId5" Type="http://schemas.openxmlformats.org/officeDocument/2006/relationships/styles" Target="styles.xml"/><Relationship Id="rId15" Type="http://schemas.openxmlformats.org/officeDocument/2006/relationships/hyperlink" Target="mailto:jwgaynor@liverpool.ac.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lc@liverpool.ac.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4" ma:contentTypeDescription="Create a new document." ma:contentTypeScope="" ma:versionID="7cfe0af4d1759bb59a24a5c7ae51ef6b">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a0ebbadcb84fbf549db05e8d0bb657e1"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04CBC-6A23-470B-89DB-B37A34E07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EBA31-6A04-4E63-B8F3-2C4906372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7AF49-AE14-412F-919F-38A8048D7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Alexandra</dc:creator>
  <cp:lastModifiedBy>Hills, Laura</cp:lastModifiedBy>
  <cp:revision>14</cp:revision>
  <dcterms:created xsi:type="dcterms:W3CDTF">2022-07-05T13:32:00Z</dcterms:created>
  <dcterms:modified xsi:type="dcterms:W3CDTF">2023-08-14T10:35:00Z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